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8C7DE1"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EF1C10"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DC1DE7">
        <w:rPr>
          <w:b w:val="0"/>
          <w:sz w:val="28"/>
          <w:szCs w:val="28"/>
        </w:rPr>
        <w:t>Цимлянского водохранилища</w:t>
      </w:r>
      <w:r w:rsidR="001D4AD0">
        <w:rPr>
          <w:b w:val="0"/>
          <w:sz w:val="28"/>
          <w:szCs w:val="28"/>
        </w:rPr>
        <w:t xml:space="preserve">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EF1C10">
        <w:rPr>
          <w:b w:val="0"/>
          <w:bCs/>
          <w:kern w:val="28"/>
          <w:sz w:val="28"/>
          <w:szCs w:val="28"/>
        </w:rPr>
        <w:t>01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49’52,45”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15’25,78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49’51,04”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15’27,05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49’50,75”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15’26,13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49’52,14”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15’24,99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EF1C10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DC1DE7" w:rsidRDefault="00DC1DE7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563216" w:rsidRDefault="002D609D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Цимлянского водохранилища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49’52,45”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15’25,78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49’51,04”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15’27,05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49’50,75”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15’26,13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49’52,14”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15’24,99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EF1C10">
        <w:rPr>
          <w:rFonts w:ascii="Times New Roman" w:hAnsi="Times New Roman"/>
          <w:sz w:val="28"/>
          <w:szCs w:val="28"/>
        </w:rPr>
        <w:t>12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EF1C10">
        <w:rPr>
          <w:rFonts w:ascii="Times New Roman" w:hAnsi="Times New Roman"/>
          <w:sz w:val="28"/>
          <w:szCs w:val="28"/>
        </w:rPr>
        <w:t xml:space="preserve">мая </w:t>
      </w:r>
      <w:r w:rsidR="005A3131" w:rsidRPr="00B06FCB">
        <w:rPr>
          <w:rFonts w:ascii="Times New Roman" w:hAnsi="Times New Roman"/>
          <w:sz w:val="28"/>
          <w:szCs w:val="28"/>
        </w:rPr>
        <w:t>201</w:t>
      </w:r>
      <w:r w:rsidR="00EF1C10">
        <w:rPr>
          <w:rFonts w:ascii="Times New Roman" w:hAnsi="Times New Roman"/>
          <w:sz w:val="28"/>
          <w:szCs w:val="28"/>
        </w:rPr>
        <w:t>6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B20C17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EF1C10">
        <w:rPr>
          <w:sz w:val="28"/>
          <w:szCs w:val="28"/>
        </w:rPr>
        <w:t>17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EF1C10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руб. </w:t>
      </w:r>
      <w:r w:rsidR="00EF1C10">
        <w:rPr>
          <w:sz w:val="28"/>
          <w:szCs w:val="28"/>
        </w:rPr>
        <w:t>85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EF1C10">
        <w:rPr>
          <w:sz w:val="28"/>
          <w:szCs w:val="28"/>
        </w:rPr>
        <w:t>04</w:t>
      </w:r>
      <w:r w:rsidR="00F343D3" w:rsidRPr="00532686">
        <w:rPr>
          <w:sz w:val="28"/>
          <w:szCs w:val="28"/>
        </w:rPr>
        <w:t xml:space="preserve"> руб. </w:t>
      </w:r>
      <w:r w:rsidR="00EF1C10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F1C10" w:rsidRDefault="00EF1C10" w:rsidP="00EF1C10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EF1C10" w:rsidRDefault="00EF1C10" w:rsidP="00EF1C10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 по заполнению заявки.</w:t>
      </w:r>
    </w:p>
    <w:p w:rsidR="00EF1C10" w:rsidRDefault="00EF1C10" w:rsidP="00EF1C10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 Заявка на участие в аукционе (приложение № 1 к настоящей документации, далее – заявка) является документом, к которому прилагаются: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юридических лиц, полученную не более чем за 6 месяцев на момент подачи заявления;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индивидуальных предпринимателей,</w:t>
      </w:r>
      <w:r w:rsidRPr="00CB4BF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заявления.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2.1.4. Документ, подтверждающий внесение задатка (копия платежного документа, подтверждающего перечисление задатка на счет организатора аукциона), оформленный строго в соответствии с приложением № 6 к настоящей документации.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2.1.5. Опись представленных документов, подписанная заявителем.</w:t>
      </w:r>
    </w:p>
    <w:p w:rsidR="00EF1C10" w:rsidRDefault="00EF1C10" w:rsidP="00EF1C1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2.1.6. Заявка и прилагаемые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Федерации.</w:t>
      </w:r>
    </w:p>
    <w:p w:rsidR="00EF1C10" w:rsidRDefault="00EF1C10" w:rsidP="00EF1C10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EF1C10" w:rsidRDefault="00EF1C10" w:rsidP="00EF1C10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EF1C10" w:rsidRDefault="00EF1C10" w:rsidP="00EF1C10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EF1C10" w:rsidRDefault="00EF1C10" w:rsidP="00EF1C10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EF1C10" w:rsidRDefault="00EF1C10" w:rsidP="00EF1C10">
      <w:pPr>
        <w:pStyle w:val="24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EF1C10" w:rsidRDefault="00EF1C10" w:rsidP="00EF1C10">
      <w:pPr>
        <w:pStyle w:val="24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EF1C10" w:rsidRPr="00BF5DD2" w:rsidRDefault="00EF1C10" w:rsidP="00EF1C10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>Датой начала подачи заявок на участие в аукционе считается дата размещения извещения на официальном сайте</w:t>
      </w:r>
      <w:r w:rsidRPr="00BF5DD2">
        <w:rPr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bCs/>
          <w:kern w:val="28"/>
          <w:sz w:val="28"/>
          <w:szCs w:val="28"/>
        </w:rPr>
        <w:t>,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28"/>
          <w:sz w:val="28"/>
          <w:szCs w:val="28"/>
        </w:rPr>
        <w:t>о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>
        <w:rPr>
          <w:rFonts w:ascii="Times New Roman" w:hAnsi="Times New Roman"/>
          <w:bCs/>
          <w:kern w:val="28"/>
          <w:sz w:val="28"/>
          <w:szCs w:val="28"/>
        </w:rPr>
        <w:t>ом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>
        <w:rPr>
          <w:rFonts w:ascii="Times New Roman" w:hAnsi="Times New Roman"/>
          <w:bCs/>
          <w:kern w:val="28"/>
          <w:sz w:val="28"/>
          <w:szCs w:val="28"/>
        </w:rPr>
        <w:t>е</w:t>
      </w:r>
      <w:r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bCs/>
          <w:kern w:val="28"/>
          <w:sz w:val="28"/>
          <w:szCs w:val="28"/>
        </w:rPr>
        <w:t xml:space="preserve">.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>, но не раньше времени, указанного в извещении о проведении открытого аукциона</w:t>
      </w:r>
      <w:proofErr w:type="gramEnd"/>
      <w:r w:rsidRPr="00BF5DD2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EF1C10" w:rsidRDefault="00EF1C10" w:rsidP="00EF1C10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EF1C10" w:rsidRDefault="00EF1C10" w:rsidP="00EF1C10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EF1C10" w:rsidRDefault="00EF1C10" w:rsidP="00EF1C10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EF1C10" w:rsidRDefault="00EF1C10" w:rsidP="00EF1C10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 xml:space="preserve"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образом: «Заявка на участие в аукционе по приобретению </w:t>
      </w:r>
      <w:r>
        <w:rPr>
          <w:rFonts w:ascii="Times New Roman" w:hAnsi="Times New Roman"/>
          <w:bCs/>
          <w:sz w:val="28"/>
          <w:szCs w:val="28"/>
        </w:rPr>
        <w:t xml:space="preserve">права на заключение договора водопользования на </w:t>
      </w:r>
      <w:r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>
        <w:rPr>
          <w:rFonts w:ascii="Times New Roman" w:hAnsi="Times New Roman"/>
          <w:sz w:val="28"/>
          <w:szCs w:val="28"/>
        </w:rPr>
        <w:t xml:space="preserve">части </w:t>
      </w:r>
      <w:r w:rsidRPr="00FB3797">
        <w:rPr>
          <w:rFonts w:ascii="Times New Roman" w:hAnsi="Times New Roman"/>
          <w:sz w:val="28"/>
          <w:szCs w:val="28"/>
        </w:rPr>
        <w:t xml:space="preserve">акватории </w:t>
      </w:r>
      <w:r>
        <w:rPr>
          <w:rFonts w:ascii="Times New Roman" w:hAnsi="Times New Roman"/>
          <w:sz w:val="28"/>
          <w:szCs w:val="28"/>
        </w:rPr>
        <w:t xml:space="preserve">Цимлянского водохранилища </w:t>
      </w:r>
      <w:r>
        <w:rPr>
          <w:rFonts w:ascii="Times New Roman" w:hAnsi="Times New Roman"/>
          <w:bCs/>
          <w:kern w:val="28"/>
          <w:sz w:val="28"/>
          <w:szCs w:val="28"/>
        </w:rPr>
        <w:t>площадью 0,001</w:t>
      </w:r>
      <w:r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CB276A">
        <w:rPr>
          <w:rFonts w:ascii="Times New Roman" w:hAnsi="Times New Roman"/>
          <w:sz w:val="28"/>
          <w:szCs w:val="28"/>
        </w:rPr>
        <w:t>ограниченной</w:t>
      </w:r>
      <w:r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EF1C10" w:rsidRDefault="00EF1C10" w:rsidP="00EF1C10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EF1C10" w:rsidRDefault="00EF1C10" w:rsidP="00EF1C10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lastRenderedPageBreak/>
              <w:t>Точки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49’52,45”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15’25,78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49’51,04”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15’27,05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49’50,75”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15’26,13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49’52,14”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15’24,99</w:t>
            </w:r>
          </w:p>
        </w:tc>
      </w:tr>
    </w:tbl>
    <w:p w:rsidR="00EF1C10" w:rsidRDefault="00EF1C10" w:rsidP="00EF1C1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EF1C10" w:rsidRDefault="00EF1C10" w:rsidP="00EF1C1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3.1.7. Если конверт с заявкой не запечатан и не зарегистрирован в порядке, указанном в п. 3.1.5., организатор аукциона не несет ответственности за утерю конверта или его содержимого. </w:t>
      </w:r>
    </w:p>
    <w:p w:rsidR="00EF1C10" w:rsidRPr="006566C2" w:rsidRDefault="00EF1C10" w:rsidP="00EF1C1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EF1C10" w:rsidRDefault="00EF1C10" w:rsidP="00EF1C10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EF1C10" w:rsidRDefault="00EF1C10" w:rsidP="00EF1C10">
      <w:pPr>
        <w:pStyle w:val="24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EF1C10" w:rsidRDefault="00EF1C10" w:rsidP="00EF1C10">
      <w:pPr>
        <w:pStyle w:val="24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EF1C10" w:rsidRDefault="00EF1C10" w:rsidP="00EF1C10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EF1C10" w:rsidRDefault="00EF1C10" w:rsidP="00EF1C10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Внесенные в качестве обеспечения заявки на участие в аукционе денежные средства (задаток) возвращаются заявителю организатором аукциона в течение пяти рабочих дней со дня подписания протокола аукциона.</w:t>
      </w:r>
    </w:p>
    <w:p w:rsidR="00EF1C10" w:rsidRDefault="00EF1C10" w:rsidP="00EF1C10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EF1C10" w:rsidRPr="001D060F" w:rsidRDefault="00EF1C10" w:rsidP="00EF1C10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lastRenderedPageBreak/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)</w:t>
      </w:r>
      <w:r w:rsidRPr="009C57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Донского БВУ </w:t>
      </w:r>
      <w:hyperlink r:id="rId10" w:history="1"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EF1C10" w:rsidRDefault="00EF1C10" w:rsidP="00EF1C10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EF1C10" w:rsidRPr="00702C33" w:rsidRDefault="00EF1C10" w:rsidP="00EF1C10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рабочих дней со дня принятия решения об отказе от проведения открытого аукциона размещается </w:t>
      </w:r>
      <w:r>
        <w:rPr>
          <w:b w:val="0"/>
          <w:szCs w:val="28"/>
        </w:rPr>
        <w:t>на официальном сайте</w:t>
      </w:r>
      <w:r>
        <w:rPr>
          <w:szCs w:val="28"/>
        </w:rPr>
        <w:t xml:space="preserve"> </w:t>
      </w:r>
      <w:r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>
          <w:rPr>
            <w:rStyle w:val="ad"/>
            <w:b w:val="0"/>
            <w:szCs w:val="28"/>
          </w:rPr>
          <w:t>www.</w:t>
        </w:r>
        <w:r>
          <w:rPr>
            <w:rStyle w:val="ad"/>
            <w:b w:val="0"/>
            <w:szCs w:val="28"/>
            <w:lang w:val="en-US"/>
          </w:rPr>
          <w:t>torgi</w:t>
        </w:r>
        <w:r>
          <w:rPr>
            <w:rStyle w:val="ad"/>
            <w:b w:val="0"/>
            <w:szCs w:val="28"/>
          </w:rPr>
          <w:t>.</w:t>
        </w:r>
        <w:r>
          <w:rPr>
            <w:rStyle w:val="ad"/>
            <w:b w:val="0"/>
            <w:szCs w:val="28"/>
            <w:lang w:val="en-US"/>
          </w:rPr>
          <w:t>gov</w:t>
        </w:r>
        <w:r>
          <w:rPr>
            <w:rStyle w:val="ad"/>
            <w:b w:val="0"/>
            <w:szCs w:val="28"/>
          </w:rPr>
          <w:t>.</w:t>
        </w:r>
        <w:r>
          <w:rPr>
            <w:rStyle w:val="ad"/>
            <w:b w:val="0"/>
            <w:szCs w:val="28"/>
            <w:lang w:val="en-US"/>
          </w:rPr>
          <w:t>ru</w:t>
        </w:r>
      </w:hyperlink>
      <w:r>
        <w:rPr>
          <w:b w:val="0"/>
          <w:szCs w:val="28"/>
        </w:rPr>
        <w:t>) и</w:t>
      </w:r>
      <w:r>
        <w:rPr>
          <w:szCs w:val="28"/>
        </w:rPr>
        <w:t xml:space="preserve"> </w:t>
      </w:r>
      <w:r>
        <w:rPr>
          <w:b w:val="0"/>
          <w:noProof/>
          <w:szCs w:val="28"/>
        </w:rPr>
        <w:t>на официальном сайте</w:t>
      </w:r>
      <w:r>
        <w:rPr>
          <w:b w:val="0"/>
          <w:szCs w:val="28"/>
        </w:rPr>
        <w:t xml:space="preserve"> Донского БВУ</w:t>
      </w:r>
      <w:r>
        <w:rPr>
          <w:b w:val="0"/>
          <w:noProof/>
          <w:szCs w:val="28"/>
        </w:rPr>
        <w:t xml:space="preserve"> </w:t>
      </w:r>
      <w:hyperlink r:id="rId12" w:history="1">
        <w:r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EF1C10" w:rsidRDefault="00EF1C10" w:rsidP="00EF1C10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F1C10" w:rsidRDefault="00EF1C10" w:rsidP="00EF1C10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EF1C10" w:rsidRDefault="00EF1C10" w:rsidP="00EF1C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EF1C10" w:rsidRPr="009165FF" w:rsidRDefault="00EF1C10" w:rsidP="00EF1C10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EF1C10" w:rsidRDefault="00EF1C10" w:rsidP="00EF1C10">
      <w:pPr>
        <w:pStyle w:val="24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вправе давать разъяснения положений документации об аукционе </w:t>
      </w:r>
      <w:r>
        <w:rPr>
          <w:sz w:val="28"/>
          <w:szCs w:val="28"/>
        </w:rPr>
        <w:t>до окончания установленного срока приема заявок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 (пять) дней до дня окончания подачи заявок на участие в аукционе.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6.3. В течение одного дня,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официальных сайтах </w:t>
      </w:r>
      <w:r w:rsidRPr="00DA01BE">
        <w:rPr>
          <w:noProof/>
          <w:sz w:val="28"/>
          <w:szCs w:val="28"/>
        </w:rPr>
        <w:t>(</w:t>
      </w:r>
      <w:hyperlink r:id="rId15" w:history="1">
        <w:r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sz w:val="28"/>
          <w:szCs w:val="28"/>
        </w:rPr>
        <w:t xml:space="preserve"> и </w:t>
      </w:r>
      <w:hyperlink r:id="rId16" w:history="1">
        <w:r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DA01BE">
        <w:rPr>
          <w:sz w:val="28"/>
          <w:szCs w:val="28"/>
        </w:rPr>
        <w:t>)</w:t>
      </w:r>
      <w:r>
        <w:rPr>
          <w:noProof/>
          <w:sz w:val="28"/>
          <w:szCs w:val="28"/>
        </w:rPr>
        <w:t xml:space="preserve"> с указанием предмета запроса, но без указания участника </w:t>
      </w:r>
      <w:r>
        <w:rPr>
          <w:noProof/>
          <w:sz w:val="28"/>
          <w:szCs w:val="28"/>
        </w:rPr>
        <w:lastRenderedPageBreak/>
        <w:t>аукциона, от которого поступил запрос. Разъяснение положений документации об аукционе не должно изменять ее сути.</w:t>
      </w:r>
    </w:p>
    <w:p w:rsidR="00EF1C10" w:rsidRDefault="00EF1C10" w:rsidP="00EF1C10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EF1C10" w:rsidRDefault="00EF1C10" w:rsidP="00EF1C1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5 (пяти)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EF1C10" w:rsidRPr="0082306B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Pr="004C28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7" w:history="1"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EF1C10" w:rsidRDefault="00EF1C10" w:rsidP="00EF1C1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10" w:rsidRDefault="00EF1C10" w:rsidP="00EF1C1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 к настоящей документации), который заключается с заявителем в письменной форме до подачи заявки на участие в аукционе.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Организатор аукциона в течение 2 (двух) дней, следующих за датой обращения заявителя с предложением заключить договор (приложение № 2 к </w:t>
      </w:r>
      <w:r>
        <w:rPr>
          <w:rFonts w:ascii="Times New Roman" w:hAnsi="Times New Roman" w:cs="Times New Roman"/>
          <w:sz w:val="28"/>
          <w:szCs w:val="28"/>
        </w:rPr>
        <w:lastRenderedPageBreak/>
        <w:t>настоящей документации) о задатке, обеспечивает подписание в двухстороннем порядке такого договора.</w:t>
      </w:r>
    </w:p>
    <w:p w:rsidR="00EF1C10" w:rsidRPr="001E1EE2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C10" w:rsidRDefault="00EF1C10" w:rsidP="00EF1C1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EF1C10" w:rsidRDefault="00EF1C10" w:rsidP="00EF1C10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F1C10" w:rsidRDefault="00EF1C10" w:rsidP="00EF1C1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EF1C10" w:rsidRDefault="00EF1C10" w:rsidP="00EF1C1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Информация о результатах аукциона в течение 2 (двух) дней размещается на официальном сайте в информационно-телекоммуникационной сети «Интернет» для размещения информации о проведении торгов по адресу </w:t>
      </w:r>
      <w:r w:rsidRPr="004C28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C283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F1C10" w:rsidRPr="0082306B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Порядок и сроки подписания договора водопользования </w:t>
      </w:r>
    </w:p>
    <w:p w:rsidR="00EF1C10" w:rsidRDefault="00EF1C10" w:rsidP="00EF1C1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аукциона, оформленный строго в соответствии с приложением № 7 к настоящей документации.</w:t>
      </w:r>
    </w:p>
    <w:p w:rsidR="00EF1C10" w:rsidRPr="0044079D" w:rsidRDefault="00EF1C10" w:rsidP="00EF1C10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Pr="0044079D">
        <w:rPr>
          <w:sz w:val="28"/>
          <w:szCs w:val="28"/>
        </w:rPr>
        <w:t>с даты подписания</w:t>
      </w:r>
      <w:proofErr w:type="gramEnd"/>
      <w:r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F1C10" w:rsidRPr="00ED2B85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 открытого аукциона, и представлен для регистрации в государственном водном реестре.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EF1C10" w:rsidRDefault="00EF1C10" w:rsidP="00EF1C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договор водопользования и представить его для регистрации в государственном водном реестре.</w:t>
      </w: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1C10" w:rsidRPr="002301AC" w:rsidRDefault="00EF1C10" w:rsidP="00EF1C1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EF1C10" w:rsidRPr="00CF0D45" w:rsidRDefault="00EF1C10" w:rsidP="00EF1C10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EF1C10" w:rsidRPr="00CF0D45" w:rsidRDefault="00EF1C10" w:rsidP="00EF1C10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EF1C10" w:rsidRPr="00CF0D45" w:rsidRDefault="00EF1C10" w:rsidP="00EF1C10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EF1C10" w:rsidRDefault="00EF1C10" w:rsidP="00EF1C10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EF1C10" w:rsidRDefault="00EF1C10" w:rsidP="00EF1C10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EF1C10" w:rsidRPr="00426DD6" w:rsidRDefault="00EF1C10" w:rsidP="00EF1C10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Р</w:t>
      </w:r>
      <w:r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EF1C10" w:rsidRDefault="00EF1C10" w:rsidP="00EF1C10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EF1C10" w:rsidRPr="00426DD6" w:rsidRDefault="00EF1C10" w:rsidP="00EF1C10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EF1C10" w:rsidRDefault="00EF1C10" w:rsidP="00EF1C10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EF1C10" w:rsidRPr="0069408B" w:rsidRDefault="00EF1C10" w:rsidP="00EF1C10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EF1C10" w:rsidRPr="0032651B" w:rsidRDefault="00EF1C10" w:rsidP="00EF1C10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F1C10" w:rsidRPr="0032651B" w:rsidRDefault="00EF1C10" w:rsidP="00EF1C10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F1C10" w:rsidRPr="0032651B" w:rsidRDefault="00EF1C10" w:rsidP="00EF1C10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F1C10" w:rsidRPr="0032651B" w:rsidRDefault="00EF1C10" w:rsidP="00EF1C10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F1C10" w:rsidRPr="0032651B" w:rsidRDefault="00EF1C10" w:rsidP="00EF1C10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F1C10" w:rsidRPr="0069408B" w:rsidRDefault="00EF1C10" w:rsidP="00EF1C10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F1C10" w:rsidRPr="0069408B" w:rsidTr="00EF1C1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F1C10" w:rsidRPr="0069408B" w:rsidTr="00EF1C1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F1C10" w:rsidRPr="0069408B" w:rsidTr="00EF1C1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F1C10" w:rsidRPr="0069408B" w:rsidTr="00EF1C10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10" w:rsidRPr="0069408B" w:rsidRDefault="00EF1C10" w:rsidP="00EF1C10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EF1C10" w:rsidRDefault="00EF1C10" w:rsidP="00EF1C10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F1C10" w:rsidRPr="0069408B" w:rsidRDefault="00EF1C10" w:rsidP="00EF1C10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F1C10" w:rsidRPr="0032651B" w:rsidRDefault="00EF1C10" w:rsidP="00EF1C10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F1C10" w:rsidRPr="0032651B" w:rsidRDefault="00EF1C10" w:rsidP="00EF1C10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EF1C10" w:rsidRDefault="00EF1C10" w:rsidP="00EF1C1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EF1C10" w:rsidRDefault="00EF1C10" w:rsidP="00EF1C1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F1C10" w:rsidRPr="0069408B" w:rsidRDefault="00EF1C10" w:rsidP="00EF1C10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F1C10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F1C10" w:rsidRPr="0069408B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F1C10" w:rsidRPr="0069408B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F1C10" w:rsidRPr="0069408B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F1C10" w:rsidRPr="0069408B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F1C10" w:rsidRPr="0069408B" w:rsidRDefault="00EF1C10" w:rsidP="00EF1C10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EF1C10" w:rsidRPr="00CF0D45" w:rsidRDefault="00EF1C10" w:rsidP="00EF1C10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EF1C10" w:rsidRPr="00CF0D45" w:rsidRDefault="00EF1C10" w:rsidP="00EF1C10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EF1C10" w:rsidRPr="00295F3F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F1C10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EF1C10" w:rsidP="00EF1C10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B20C17" w:rsidRPr="00B20C17" w:rsidRDefault="00EF1C10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B20C17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B20C17">
        <w:rPr>
          <w:rFonts w:ascii="Times New Roman" w:hAnsi="Times New Roman"/>
          <w:sz w:val="24"/>
          <w:szCs w:val="24"/>
        </w:rPr>
        <w:t xml:space="preserve">Цимлянского водохранилища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EF1C10">
        <w:rPr>
          <w:rFonts w:ascii="Times New Roman" w:hAnsi="Times New Roman"/>
          <w:bCs/>
          <w:kern w:val="28"/>
          <w:sz w:val="24"/>
          <w:szCs w:val="24"/>
        </w:rPr>
        <w:t>001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49’52,45”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15’25,78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49’51,04”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15’27,05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49’50,75”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15’26,13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49’52,14”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15’24,99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F1C10" w:rsidRDefault="00EF1C10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целью реализации п. 21 Правил проведения аукциона по приобретению права на заключение договора </w:t>
      </w:r>
      <w:r w:rsidR="00EF1C10">
        <w:rPr>
          <w:rFonts w:ascii="Times New Roman" w:hAnsi="Times New Roman" w:cs="Times New Roman"/>
          <w:sz w:val="24"/>
          <w:szCs w:val="24"/>
        </w:rPr>
        <w:t>водопользования, утвержденных 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B20C17">
        <w:rPr>
          <w:rFonts w:ascii="Times New Roman" w:hAnsi="Times New Roman"/>
          <w:sz w:val="24"/>
          <w:szCs w:val="24"/>
        </w:rPr>
        <w:t>Цимлянского водохранилища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EF1C10">
        <w:rPr>
          <w:rFonts w:ascii="Times New Roman" w:hAnsi="Times New Roman"/>
          <w:bCs/>
          <w:sz w:val="24"/>
          <w:szCs w:val="24"/>
        </w:rPr>
        <w:t>01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EF1C10">
        <w:rPr>
          <w:rFonts w:ascii="Times New Roman" w:hAnsi="Times New Roman"/>
          <w:sz w:val="24"/>
          <w:szCs w:val="24"/>
        </w:rPr>
        <w:t>25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EF1C10">
        <w:rPr>
          <w:rFonts w:ascii="Times New Roman" w:hAnsi="Times New Roman"/>
          <w:sz w:val="24"/>
          <w:szCs w:val="24"/>
        </w:rPr>
        <w:t>мая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EF1C10">
        <w:rPr>
          <w:rFonts w:ascii="Times New Roman" w:hAnsi="Times New Roman"/>
          <w:sz w:val="24"/>
          <w:szCs w:val="24"/>
        </w:rPr>
        <w:t>6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49’52,45”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15’25,78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49’51,04”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15’27,05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49’50,75”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15’26,13</w:t>
            </w:r>
          </w:p>
        </w:tc>
      </w:tr>
      <w:tr w:rsidR="00EF1C10" w:rsidRPr="00EF1C10" w:rsidTr="00EF1C10">
        <w:tc>
          <w:tcPr>
            <w:tcW w:w="1701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47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49’52,14”</w:t>
            </w:r>
          </w:p>
        </w:tc>
        <w:tc>
          <w:tcPr>
            <w:tcW w:w="2835" w:type="dxa"/>
          </w:tcPr>
          <w:p w:rsidR="00EF1C10" w:rsidRPr="00EF1C10" w:rsidRDefault="00EF1C10" w:rsidP="00EF1C1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1C10">
              <w:rPr>
                <w:rFonts w:ascii="Times New Roman" w:hAnsi="Times New Roman"/>
                <w:sz w:val="24"/>
                <w:szCs w:val="24"/>
              </w:rPr>
              <w:t>42</w:t>
            </w:r>
            <w:r w:rsidRPr="00EF1C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4"/>
                <w:szCs w:val="24"/>
              </w:rPr>
              <w:t>15’24,99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EF1C10">
        <w:rPr>
          <w:rFonts w:ascii="Times New Roman" w:hAnsi="Times New Roman"/>
          <w:sz w:val="24"/>
          <w:szCs w:val="24"/>
        </w:rPr>
        <w:t>04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F1C10">
        <w:rPr>
          <w:rFonts w:ascii="Times New Roman" w:hAnsi="Times New Roman"/>
          <w:sz w:val="24"/>
          <w:szCs w:val="24"/>
        </w:rPr>
        <w:t>(четыре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EF1C10">
        <w:rPr>
          <w:rFonts w:ascii="Times New Roman" w:hAnsi="Times New Roman"/>
          <w:sz w:val="24"/>
          <w:szCs w:val="24"/>
        </w:rPr>
        <w:t>я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F1C10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20C17" w:rsidRDefault="00B20C17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A034E" w:rsidRDefault="003A034E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A034E" w:rsidRDefault="003A034E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B20C17">
        <w:rPr>
          <w:rFonts w:ascii="Times New Roman" w:hAnsi="Times New Roman" w:cs="Times New Roman"/>
          <w:sz w:val="24"/>
          <w:szCs w:val="24"/>
        </w:rPr>
        <w:t>10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3A034E">
        <w:rPr>
          <w:rFonts w:ascii="Times New Roman" w:hAnsi="Times New Roman" w:cs="Times New Roman"/>
          <w:sz w:val="24"/>
          <w:szCs w:val="24"/>
        </w:rPr>
        <w:t>12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3A034E">
        <w:rPr>
          <w:rFonts w:ascii="Times New Roman" w:hAnsi="Times New Roman" w:cs="Times New Roman"/>
          <w:sz w:val="24"/>
          <w:szCs w:val="24"/>
        </w:rPr>
        <w:t>мая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3A034E">
        <w:rPr>
          <w:rFonts w:ascii="Times New Roman" w:hAnsi="Times New Roman" w:cs="Times New Roman"/>
          <w:sz w:val="24"/>
          <w:szCs w:val="24"/>
        </w:rPr>
        <w:t>6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3A034E">
        <w:rPr>
          <w:rFonts w:ascii="Times New Roman" w:hAnsi="Times New Roman" w:cs="Times New Roman"/>
          <w:sz w:val="24"/>
          <w:szCs w:val="24"/>
        </w:rPr>
        <w:t>04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3A034E">
        <w:rPr>
          <w:rFonts w:ascii="Times New Roman" w:hAnsi="Times New Roman"/>
          <w:sz w:val="24"/>
          <w:szCs w:val="24"/>
        </w:rPr>
        <w:t>четыре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3A034E">
        <w:rPr>
          <w:rFonts w:ascii="Times New Roman" w:hAnsi="Times New Roman"/>
          <w:sz w:val="24"/>
          <w:szCs w:val="24"/>
        </w:rPr>
        <w:t>я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3A034E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Default="00FF7FCD" w:rsidP="001B434F">
      <w:pPr>
        <w:pStyle w:val="ConsPlusNonformat"/>
        <w:numPr>
          <w:ilvl w:val="0"/>
          <w:numId w:val="11"/>
        </w:numPr>
        <w:ind w:left="142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По настоящему Договору Упол</w:t>
      </w:r>
      <w:r w:rsidR="001B434F">
        <w:rPr>
          <w:rFonts w:ascii="Times New Roman" w:hAnsi="Times New Roman" w:cs="Times New Roman"/>
          <w:sz w:val="28"/>
          <w:szCs w:val="28"/>
        </w:rPr>
        <w:t xml:space="preserve">номоченный орган, действующий в </w:t>
      </w:r>
      <w:r w:rsidRPr="002776C4">
        <w:rPr>
          <w:rFonts w:ascii="Times New Roman" w:hAnsi="Times New Roman" w:cs="Times New Roman"/>
          <w:sz w:val="28"/>
          <w:szCs w:val="28"/>
        </w:rPr>
        <w:t>соответствии с водным законодательством,</w:t>
      </w:r>
      <w:r w:rsidR="003014C6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3014C6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="00EE5455">
        <w:rPr>
          <w:rFonts w:ascii="Times New Roman" w:hAnsi="Times New Roman" w:cs="Times New Roman"/>
          <w:sz w:val="28"/>
          <w:szCs w:val="28"/>
        </w:rPr>
        <w:t xml:space="preserve"> площадью</w:t>
      </w:r>
      <w:r w:rsidR="00563216">
        <w:rPr>
          <w:rFonts w:ascii="Times New Roman" w:hAnsi="Times New Roman" w:cs="Times New Roman"/>
          <w:sz w:val="28"/>
          <w:szCs w:val="28"/>
        </w:rPr>
        <w:t xml:space="preserve"> 0,0031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1B434F" w:rsidRDefault="001B434F" w:rsidP="001B434F">
      <w:pPr>
        <w:pStyle w:val="ConsPlusNonformat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5065F" w:rsidRPr="00CB276A" w:rsidRDefault="0045065F" w:rsidP="001B434F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 xml:space="preserve">(изъятия) водных ресурсов из </w:t>
      </w:r>
      <w:r w:rsidR="003014C6"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3014C6">
        <w:rPr>
          <w:rFonts w:ascii="Times New Roman" w:hAnsi="Times New Roman" w:cs="Times New Roman"/>
          <w:sz w:val="28"/>
          <w:szCs w:val="28"/>
        </w:rPr>
        <w:t xml:space="preserve">Цимлянского водохранилища </w:t>
      </w:r>
      <w:r w:rsidR="00FF7FC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3014C6" w:rsidRPr="000500B4" w:rsidRDefault="003014C6" w:rsidP="003014C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3014C6" w:rsidRDefault="003014C6" w:rsidP="003014C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</w:t>
      </w:r>
      <w:r w:rsidRPr="002776C4">
        <w:rPr>
          <w:rFonts w:ascii="Times New Roman" w:hAnsi="Times New Roman" w:cs="Times New Roman"/>
          <w:sz w:val="28"/>
          <w:szCs w:val="28"/>
        </w:rPr>
        <w:t>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9 –  р.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Дон от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Калач-на-Дону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до Цимлянского г/у (Цимлянское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вдхр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) без р. Чир </w:t>
      </w:r>
    </w:p>
    <w:p w:rsidR="003014C6" w:rsidRPr="000500B4" w:rsidRDefault="003014C6" w:rsidP="003014C6">
      <w:pPr>
        <w:spacing w:before="0" w:after="0" w:line="24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0500B4">
        <w:rPr>
          <w:rFonts w:ascii="Times New Roman" w:hAnsi="Times New Roman"/>
          <w:sz w:val="28"/>
          <w:szCs w:val="28"/>
        </w:rPr>
        <w:t>6. Сведения о водном объекте:</w:t>
      </w:r>
    </w:p>
    <w:p w:rsidR="003014C6" w:rsidRDefault="003014C6" w:rsidP="003014C6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Цимлянское водохранилище является источником питьевого, хозяйственно -  бытового водоснабжения, относится к водным объектам высшей категории рыбохозяйственного использования;</w:t>
      </w:r>
    </w:p>
    <w:p w:rsidR="003014C6" w:rsidRDefault="003014C6" w:rsidP="003014C6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3014C6" w:rsidRDefault="003014C6" w:rsidP="003014C6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014C6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3A034E">
        <w:rPr>
          <w:rFonts w:ascii="Times New Roman" w:hAnsi="Times New Roman"/>
          <w:color w:val="000000"/>
          <w:sz w:val="28"/>
          <w:szCs w:val="28"/>
        </w:rPr>
        <w:t>349 км от устья, правый</w:t>
      </w:r>
      <w:r w:rsidR="00563216">
        <w:rPr>
          <w:rFonts w:ascii="Times New Roman" w:hAnsi="Times New Roman"/>
          <w:color w:val="000000"/>
          <w:sz w:val="28"/>
          <w:szCs w:val="28"/>
        </w:rPr>
        <w:t xml:space="preserve"> берег, </w:t>
      </w:r>
      <w:proofErr w:type="spellStart"/>
      <w:r w:rsidR="003A034E">
        <w:rPr>
          <w:rFonts w:ascii="Times New Roman" w:hAnsi="Times New Roman"/>
          <w:color w:val="000000"/>
          <w:sz w:val="28"/>
          <w:szCs w:val="28"/>
        </w:rPr>
        <w:t>Цимлянский</w:t>
      </w:r>
      <w:proofErr w:type="spellEnd"/>
      <w:r w:rsidR="003A034E">
        <w:rPr>
          <w:rFonts w:ascii="Times New Roman" w:hAnsi="Times New Roman"/>
          <w:color w:val="000000"/>
          <w:sz w:val="28"/>
          <w:szCs w:val="28"/>
        </w:rPr>
        <w:t xml:space="preserve"> район</w:t>
      </w:r>
      <w:r w:rsidR="005632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Ростовской области</w:t>
      </w:r>
    </w:p>
    <w:p w:rsidR="00716C1A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06F1C" w:rsidRDefault="005D53C0" w:rsidP="001B434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3014C6" w:rsidRDefault="003014C6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3A034E" w:rsidRPr="00EF1C10" w:rsidTr="00FE14EF">
        <w:tc>
          <w:tcPr>
            <w:tcW w:w="1701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3A034E" w:rsidRPr="00EF1C10" w:rsidTr="00FE14EF">
        <w:tc>
          <w:tcPr>
            <w:tcW w:w="1701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49’52,45”</w:t>
            </w:r>
          </w:p>
        </w:tc>
        <w:tc>
          <w:tcPr>
            <w:tcW w:w="2835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15’25,78</w:t>
            </w:r>
          </w:p>
        </w:tc>
      </w:tr>
      <w:tr w:rsidR="003A034E" w:rsidRPr="00EF1C10" w:rsidTr="00FE14EF">
        <w:tc>
          <w:tcPr>
            <w:tcW w:w="1701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49’51,04”</w:t>
            </w:r>
          </w:p>
        </w:tc>
        <w:tc>
          <w:tcPr>
            <w:tcW w:w="2835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15’27,05</w:t>
            </w:r>
          </w:p>
        </w:tc>
      </w:tr>
      <w:tr w:rsidR="003A034E" w:rsidRPr="00EF1C10" w:rsidTr="00FE14EF">
        <w:tc>
          <w:tcPr>
            <w:tcW w:w="1701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49’50,75”</w:t>
            </w:r>
          </w:p>
        </w:tc>
        <w:tc>
          <w:tcPr>
            <w:tcW w:w="2835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15’26,13</w:t>
            </w:r>
          </w:p>
        </w:tc>
      </w:tr>
      <w:tr w:rsidR="003A034E" w:rsidRPr="00EF1C10" w:rsidTr="00FE14EF">
        <w:tc>
          <w:tcPr>
            <w:tcW w:w="1701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49’52,14”</w:t>
            </w:r>
          </w:p>
        </w:tc>
        <w:tc>
          <w:tcPr>
            <w:tcW w:w="2835" w:type="dxa"/>
          </w:tcPr>
          <w:p w:rsidR="003A034E" w:rsidRPr="00EF1C10" w:rsidRDefault="003A034E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15’24,99</w:t>
            </w:r>
          </w:p>
        </w:tc>
      </w:tr>
    </w:tbl>
    <w:p w:rsidR="00716C1A" w:rsidRDefault="00716C1A" w:rsidP="001D683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в) </w:t>
      </w:r>
      <w:r w:rsidRPr="00723306">
        <w:rPr>
          <w:rFonts w:ascii="Times New Roman" w:hAnsi="Times New Roman"/>
          <w:sz w:val="28"/>
          <w:szCs w:val="28"/>
        </w:rPr>
        <w:t>морфометрические характеристики Цимлянского водохранилища:</w:t>
      </w:r>
    </w:p>
    <w:p w:rsidR="003014C6" w:rsidRPr="00723306" w:rsidRDefault="003014C6" w:rsidP="003014C6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протяженность  - 360 км; </w:t>
      </w:r>
    </w:p>
    <w:p w:rsidR="003014C6" w:rsidRPr="00723306" w:rsidRDefault="003014C6" w:rsidP="003014C6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>площадь акватории  - 2702 км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объем  – 23.86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средняя/максимальная глубина -  8.8 м/ 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м;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годовой сток в створе плотины – 21.3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многолетний приток за период весеннего половодья – 11</w:t>
      </w:r>
      <w:r>
        <w:rPr>
          <w:rFonts w:ascii="Times New Roman" w:hAnsi="Times New Roman"/>
          <w:color w:val="000000"/>
          <w:sz w:val="28"/>
          <w:szCs w:val="28"/>
        </w:rPr>
        <w:t>.0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санитарный попуск  - 100 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>.</w:t>
      </w:r>
    </w:p>
    <w:p w:rsidR="003014C6" w:rsidRPr="00723306" w:rsidRDefault="003014C6" w:rsidP="003014C6">
      <w:pPr>
        <w:tabs>
          <w:tab w:val="left" w:pos="8931"/>
        </w:tabs>
        <w:spacing w:before="0" w:after="0" w:line="240" w:lineRule="auto"/>
        <w:ind w:firstLine="6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>) показатели качества воды в Цимлянском водохранилище:</w:t>
      </w:r>
    </w:p>
    <w:p w:rsidR="003014C6" w:rsidRPr="00723306" w:rsidRDefault="003014C6" w:rsidP="003014C6">
      <w:pPr>
        <w:tabs>
          <w:tab w:val="left" w:pos="8931"/>
        </w:tabs>
        <w:spacing w:before="0" w:after="0" w:line="240" w:lineRule="auto"/>
        <w:ind w:left="0" w:firstLine="1080"/>
        <w:rPr>
          <w:rFonts w:ascii="Times New Roman" w:hAnsi="Times New Roman"/>
          <w:color w:val="000000"/>
          <w:position w:val="6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Цимлянское водохранилище является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эвтрофным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водоемом, характеризующимся  обильным «цветением» воды. </w:t>
      </w:r>
    </w:p>
    <w:p w:rsidR="008E65A8" w:rsidRPr="00DD4ADA" w:rsidRDefault="003014C6" w:rsidP="008E65A8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   Г</w:t>
      </w:r>
      <w:r w:rsidRPr="00DD4ADA">
        <w:rPr>
          <w:rFonts w:ascii="Times New Roman" w:hAnsi="Times New Roman"/>
          <w:sz w:val="28"/>
          <w:szCs w:val="28"/>
        </w:rPr>
        <w:t>идрохимическо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Цимлянского водохранилища (р. Дон) в </w:t>
      </w:r>
      <w:r>
        <w:rPr>
          <w:rFonts w:ascii="Times New Roman" w:hAnsi="Times New Roman"/>
          <w:sz w:val="28"/>
          <w:szCs w:val="28"/>
        </w:rPr>
        <w:t>районе на</w:t>
      </w:r>
      <w:r w:rsidRPr="00DD4ADA">
        <w:rPr>
          <w:rFonts w:ascii="Times New Roman" w:hAnsi="Times New Roman"/>
          <w:sz w:val="28"/>
          <w:szCs w:val="28"/>
        </w:rPr>
        <w:t xml:space="preserve"> 3</w:t>
      </w:r>
      <w:r w:rsidR="00563216">
        <w:rPr>
          <w:rFonts w:ascii="Times New Roman" w:hAnsi="Times New Roman"/>
          <w:sz w:val="28"/>
          <w:szCs w:val="28"/>
        </w:rPr>
        <w:t>09</w:t>
      </w:r>
      <w:r w:rsidRPr="00DD4ADA">
        <w:rPr>
          <w:rFonts w:ascii="Times New Roman" w:hAnsi="Times New Roman"/>
          <w:sz w:val="28"/>
          <w:szCs w:val="28"/>
        </w:rPr>
        <w:t xml:space="preserve"> км от устья</w:t>
      </w:r>
      <w:r>
        <w:rPr>
          <w:rFonts w:ascii="Times New Roman" w:hAnsi="Times New Roman"/>
          <w:sz w:val="28"/>
          <w:szCs w:val="28"/>
        </w:rPr>
        <w:t xml:space="preserve"> р. </w:t>
      </w:r>
      <w:proofErr w:type="spellStart"/>
      <w:r>
        <w:rPr>
          <w:rFonts w:ascii="Times New Roman" w:hAnsi="Times New Roman"/>
          <w:sz w:val="28"/>
          <w:szCs w:val="28"/>
        </w:rPr>
        <w:t>Цимла</w:t>
      </w:r>
      <w:proofErr w:type="spellEnd"/>
      <w:r>
        <w:rPr>
          <w:rFonts w:ascii="Times New Roman" w:hAnsi="Times New Roman"/>
          <w:sz w:val="28"/>
          <w:szCs w:val="28"/>
        </w:rPr>
        <w:t xml:space="preserve"> за 2014г. Характеризуется </w:t>
      </w:r>
      <w:r w:rsidRPr="00DD4ADA">
        <w:rPr>
          <w:rFonts w:ascii="Times New Roman" w:hAnsi="Times New Roman"/>
          <w:sz w:val="28"/>
          <w:szCs w:val="28"/>
        </w:rPr>
        <w:t>удельны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комбинаторны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индекс</w:t>
      </w:r>
      <w:r>
        <w:rPr>
          <w:rFonts w:ascii="Times New Roman" w:hAnsi="Times New Roman"/>
          <w:sz w:val="28"/>
          <w:szCs w:val="28"/>
        </w:rPr>
        <w:t>ом</w:t>
      </w:r>
      <w:r w:rsidRPr="00DD4ADA">
        <w:rPr>
          <w:rFonts w:ascii="Times New Roman" w:hAnsi="Times New Roman"/>
          <w:sz w:val="28"/>
          <w:szCs w:val="28"/>
        </w:rPr>
        <w:t xml:space="preserve">  загрязненности воды (УКИЗВ), величина которого  составляет </w:t>
      </w:r>
      <w:r w:rsidR="008E65A8">
        <w:rPr>
          <w:rFonts w:ascii="Times New Roman" w:hAnsi="Times New Roman"/>
          <w:sz w:val="28"/>
          <w:szCs w:val="28"/>
        </w:rPr>
        <w:t>2,59</w:t>
      </w:r>
      <w:r w:rsidR="008E65A8" w:rsidRPr="00DD4ADA">
        <w:rPr>
          <w:rFonts w:ascii="Times New Roman" w:hAnsi="Times New Roman"/>
          <w:sz w:val="28"/>
          <w:szCs w:val="28"/>
        </w:rPr>
        <w:t xml:space="preserve"> и соответствует классу качества воды – </w:t>
      </w:r>
      <w:r w:rsidR="008E65A8">
        <w:rPr>
          <w:rFonts w:ascii="Times New Roman" w:hAnsi="Times New Roman"/>
          <w:sz w:val="28"/>
          <w:szCs w:val="28"/>
        </w:rPr>
        <w:t>3</w:t>
      </w:r>
      <w:r w:rsidR="008E65A8" w:rsidRPr="00DD4ADA">
        <w:rPr>
          <w:rFonts w:ascii="Times New Roman" w:hAnsi="Times New Roman"/>
          <w:sz w:val="28"/>
          <w:szCs w:val="28"/>
        </w:rPr>
        <w:t xml:space="preserve"> «</w:t>
      </w:r>
      <w:r w:rsidR="008E65A8">
        <w:rPr>
          <w:rFonts w:ascii="Times New Roman" w:hAnsi="Times New Roman"/>
          <w:sz w:val="28"/>
          <w:szCs w:val="28"/>
        </w:rPr>
        <w:t>а», загрязненная</w:t>
      </w:r>
      <w:r w:rsidR="008E65A8" w:rsidRPr="00DD4ADA">
        <w:rPr>
          <w:rFonts w:ascii="Times New Roman" w:hAnsi="Times New Roman"/>
          <w:sz w:val="28"/>
          <w:szCs w:val="28"/>
        </w:rPr>
        <w:t>.</w:t>
      </w:r>
    </w:p>
    <w:p w:rsidR="003014C6" w:rsidRPr="00723306" w:rsidRDefault="003014C6" w:rsidP="008E65A8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 предельно допустимых концентраций вредных веществ в водах водных объектов рыбохозяйственного значения».</w:t>
      </w:r>
    </w:p>
    <w:p w:rsidR="003014C6" w:rsidRPr="00723306" w:rsidRDefault="003014C6" w:rsidP="003014C6">
      <w:pPr>
        <w:tabs>
          <w:tab w:val="right" w:pos="9072"/>
        </w:tabs>
        <w:spacing w:before="0" w:after="0" w:line="240" w:lineRule="auto"/>
        <w:ind w:left="0" w:firstLine="36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723306">
        <w:rPr>
          <w:rFonts w:ascii="Times New Roman" w:hAnsi="Times New Roman"/>
          <w:color w:val="000000"/>
          <w:sz w:val="28"/>
          <w:szCs w:val="28"/>
        </w:rPr>
        <w:t>Классификация воды водн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приводи</w:t>
      </w:r>
      <w:r>
        <w:rPr>
          <w:rFonts w:ascii="Times New Roman" w:hAnsi="Times New Roman"/>
          <w:color w:val="000000"/>
          <w:sz w:val="28"/>
          <w:szCs w:val="28"/>
        </w:rPr>
        <w:t>тся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по результатам анализов, выполненных аккредитованной лабораторией ФГУ «УВРЦВ» (срок действия аттестата аккредитации №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POCC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. 0001. 512118 до 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 w:rsidRPr="00723306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723306">
        <w:rPr>
          <w:rFonts w:ascii="Times New Roman" w:hAnsi="Times New Roman"/>
          <w:color w:val="000000"/>
          <w:sz w:val="28"/>
          <w:szCs w:val="28"/>
        </w:rPr>
        <w:t>г.).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 xml:space="preserve">часть акватории </w:t>
      </w:r>
      <w:r w:rsidR="003014C6">
        <w:rPr>
          <w:rFonts w:ascii="Times New Roman" w:hAnsi="Times New Roman"/>
          <w:bCs/>
          <w:sz w:val="28"/>
          <w:szCs w:val="28"/>
        </w:rPr>
        <w:t xml:space="preserve">Цимлянского </w:t>
      </w:r>
      <w:r w:rsidR="008E65A8">
        <w:rPr>
          <w:rFonts w:ascii="Times New Roman" w:hAnsi="Times New Roman"/>
          <w:bCs/>
          <w:sz w:val="28"/>
          <w:szCs w:val="28"/>
        </w:rPr>
        <w:t>в</w:t>
      </w:r>
      <w:r w:rsidR="003A034E">
        <w:rPr>
          <w:rFonts w:ascii="Times New Roman" w:hAnsi="Times New Roman"/>
          <w:bCs/>
          <w:sz w:val="28"/>
          <w:szCs w:val="28"/>
        </w:rPr>
        <w:t>одохранилища составляет - 0,001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790A57" w:rsidP="00790A57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F7FCD" w:rsidRPr="00723306">
        <w:rPr>
          <w:rFonts w:ascii="Times New Roman" w:hAnsi="Times New Roman"/>
          <w:sz w:val="28"/>
          <w:szCs w:val="28"/>
        </w:rPr>
        <w:t>8. В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</w:t>
      </w:r>
      <w:r w:rsidR="00B237F1">
        <w:rPr>
          <w:rFonts w:ascii="Times New Roman" w:hAnsi="Times New Roman"/>
          <w:color w:val="000000"/>
          <w:sz w:val="28"/>
          <w:szCs w:val="28"/>
        </w:rPr>
        <w:t>Цимлянского водохранилища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1B434F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своевременно осуществлять мероприятия по предупреждению и устранению чрезвычайных ситуаций, которые могут отрицательно повлиять 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3014C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3014C6" w:rsidRDefault="003014C6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</w:t>
      </w:r>
      <w:r w:rsidR="00B237F1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37F1">
        <w:rPr>
          <w:rFonts w:ascii="Times New Roman" w:hAnsi="Times New Roman"/>
          <w:color w:val="000000"/>
          <w:sz w:val="28"/>
          <w:szCs w:val="28"/>
        </w:rPr>
        <w:t>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3A034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</w:t>
      </w:r>
      <w:r w:rsidR="008D725E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="003A034E">
        <w:rPr>
          <w:rFonts w:ascii="Times New Roman" w:hAnsi="Times New Roman"/>
          <w:bCs/>
          <w:sz w:val="28"/>
          <w:szCs w:val="28"/>
        </w:rPr>
        <w:t>Донского БВУ отчеты</w:t>
      </w:r>
      <w:r w:rsidRPr="00723306">
        <w:rPr>
          <w:rFonts w:ascii="Times New Roman" w:hAnsi="Times New Roman"/>
          <w:bCs/>
          <w:sz w:val="28"/>
          <w:szCs w:val="28"/>
        </w:rPr>
        <w:t xml:space="preserve">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</w:t>
      </w:r>
      <w:r w:rsidR="003A034E">
        <w:rPr>
          <w:rFonts w:ascii="Times New Roman" w:hAnsi="Times New Roman"/>
          <w:sz w:val="28"/>
          <w:szCs w:val="28"/>
        </w:rPr>
        <w:t>ующих органов беспрепятственный доступ</w:t>
      </w:r>
      <w:r w:rsidR="00FF7FCD" w:rsidRPr="00723306">
        <w:rPr>
          <w:rFonts w:ascii="Times New Roman" w:hAnsi="Times New Roman"/>
          <w:sz w:val="28"/>
          <w:szCs w:val="28"/>
        </w:rPr>
        <w:t xml:space="preserve">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3A034E" w:rsidRDefault="00470BD5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</w:t>
      </w:r>
      <w:r w:rsidR="003A034E"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составляет:</w:t>
      </w:r>
    </w:p>
    <w:p w:rsidR="003A034E" w:rsidRPr="001F3BE7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34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11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bCs/>
          <w:sz w:val="28"/>
          <w:szCs w:val="28"/>
        </w:rPr>
        <w:t>(</w:t>
      </w:r>
      <w:r w:rsidR="00051ED3">
        <w:rPr>
          <w:rFonts w:ascii="Times New Roman" w:hAnsi="Times New Roman" w:cs="Times New Roman"/>
          <w:bCs/>
          <w:sz w:val="28"/>
          <w:szCs w:val="28"/>
        </w:rPr>
        <w:t>тридцать четыре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bCs/>
          <w:sz w:val="28"/>
          <w:szCs w:val="28"/>
        </w:rPr>
        <w:t>11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1F3BE7">
        <w:rPr>
          <w:rFonts w:ascii="Times New Roman" w:hAnsi="Times New Roman" w:cs="Times New Roman"/>
          <w:bCs/>
          <w:sz w:val="28"/>
          <w:szCs w:val="28"/>
        </w:rPr>
        <w:t>)</w:t>
      </w:r>
      <w:r w:rsidRPr="001F3BE7">
        <w:rPr>
          <w:rFonts w:ascii="Times New Roman" w:hAnsi="Times New Roman" w:cs="Times New Roman"/>
          <w:sz w:val="28"/>
          <w:szCs w:val="28"/>
        </w:rPr>
        <w:t xml:space="preserve"> в 2016 году;</w:t>
      </w:r>
    </w:p>
    <w:p w:rsidR="003A034E" w:rsidRPr="001F3BE7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52 рубля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35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ек</w:t>
      </w:r>
      <w:r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051ED3">
        <w:rPr>
          <w:rFonts w:ascii="Times New Roman" w:hAnsi="Times New Roman" w:cs="Times New Roman"/>
          <w:sz w:val="28"/>
          <w:szCs w:val="28"/>
        </w:rPr>
        <w:t>пятьдесят два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рубля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35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ек</w:t>
      </w:r>
      <w:r w:rsidRPr="001F3BE7">
        <w:rPr>
          <w:rFonts w:ascii="Times New Roman" w:hAnsi="Times New Roman" w:cs="Times New Roman"/>
          <w:sz w:val="28"/>
          <w:szCs w:val="28"/>
        </w:rPr>
        <w:t>) в 2017 году;</w:t>
      </w:r>
    </w:p>
    <w:p w:rsidR="003A034E" w:rsidRPr="001F3BE7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60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051ED3">
        <w:rPr>
          <w:rFonts w:ascii="Times New Roman" w:hAnsi="Times New Roman" w:cs="Times New Roman"/>
          <w:sz w:val="28"/>
          <w:szCs w:val="28"/>
        </w:rPr>
        <w:t>27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051ED3">
        <w:rPr>
          <w:rFonts w:ascii="Times New Roman" w:hAnsi="Times New Roman" w:cs="Times New Roman"/>
          <w:sz w:val="28"/>
          <w:szCs w:val="28"/>
        </w:rPr>
        <w:t xml:space="preserve">шестьдесят </w:t>
      </w:r>
      <w:r w:rsidRPr="001F3BE7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051ED3">
        <w:rPr>
          <w:rFonts w:ascii="Times New Roman" w:hAnsi="Times New Roman" w:cs="Times New Roman"/>
          <w:sz w:val="28"/>
          <w:szCs w:val="28"/>
        </w:rPr>
        <w:t>27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F3BE7">
        <w:rPr>
          <w:rFonts w:ascii="Times New Roman" w:hAnsi="Times New Roman" w:cs="Times New Roman"/>
          <w:sz w:val="28"/>
          <w:szCs w:val="28"/>
        </w:rPr>
        <w:t>) в 2018 году;</w:t>
      </w:r>
    </w:p>
    <w:p w:rsidR="003A034E" w:rsidRPr="001F3BE7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69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051ED3">
        <w:rPr>
          <w:rFonts w:ascii="Times New Roman" w:hAnsi="Times New Roman" w:cs="Times New Roman"/>
          <w:sz w:val="28"/>
          <w:szCs w:val="28"/>
        </w:rPr>
        <w:t>ей 22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51ED3">
        <w:rPr>
          <w:rFonts w:ascii="Times New Roman" w:hAnsi="Times New Roman" w:cs="Times New Roman"/>
          <w:sz w:val="28"/>
          <w:szCs w:val="28"/>
        </w:rPr>
        <w:t>и</w:t>
      </w:r>
      <w:r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051ED3">
        <w:rPr>
          <w:rFonts w:ascii="Times New Roman" w:hAnsi="Times New Roman" w:cs="Times New Roman"/>
          <w:sz w:val="28"/>
          <w:szCs w:val="28"/>
        </w:rPr>
        <w:t>шестьдесят девять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051ED3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22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051ED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51ED3">
        <w:rPr>
          <w:rFonts w:ascii="Times New Roman" w:hAnsi="Times New Roman" w:cs="Times New Roman"/>
          <w:sz w:val="28"/>
          <w:szCs w:val="28"/>
        </w:rPr>
        <w:t>и</w:t>
      </w:r>
      <w:r w:rsidRPr="001F3BE7">
        <w:rPr>
          <w:rFonts w:ascii="Times New Roman" w:hAnsi="Times New Roman" w:cs="Times New Roman"/>
          <w:sz w:val="28"/>
          <w:szCs w:val="28"/>
        </w:rPr>
        <w:t>) в 2019 году;</w:t>
      </w:r>
    </w:p>
    <w:p w:rsidR="003A034E" w:rsidRPr="001F3BE7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79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56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051ED3">
        <w:rPr>
          <w:rFonts w:ascii="Times New Roman" w:hAnsi="Times New Roman" w:cs="Times New Roman"/>
          <w:sz w:val="28"/>
          <w:szCs w:val="28"/>
        </w:rPr>
        <w:t>семьдесят девять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56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1F3BE7">
        <w:rPr>
          <w:rFonts w:ascii="Times New Roman" w:hAnsi="Times New Roman" w:cs="Times New Roman"/>
          <w:sz w:val="28"/>
          <w:szCs w:val="28"/>
        </w:rPr>
        <w:t>) в 2020 году;</w:t>
      </w:r>
    </w:p>
    <w:p w:rsidR="003A034E" w:rsidRDefault="00051ED3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45</w:t>
      </w:r>
      <w:r w:rsidR="003A034E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3A034E">
        <w:rPr>
          <w:rFonts w:ascii="Times New Roman" w:hAnsi="Times New Roman" w:cs="Times New Roman"/>
          <w:sz w:val="28"/>
          <w:szCs w:val="28"/>
        </w:rPr>
        <w:t>ей</w:t>
      </w:r>
      <w:r w:rsidR="003A034E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 копее</w:t>
      </w:r>
      <w:r w:rsidR="003A034E" w:rsidRPr="001F3BE7">
        <w:rPr>
          <w:rFonts w:ascii="Times New Roman" w:hAnsi="Times New Roman" w:cs="Times New Roman"/>
          <w:sz w:val="28"/>
          <w:szCs w:val="28"/>
        </w:rPr>
        <w:t>к (</w:t>
      </w:r>
      <w:r>
        <w:rPr>
          <w:rFonts w:ascii="Times New Roman" w:hAnsi="Times New Roman" w:cs="Times New Roman"/>
          <w:sz w:val="28"/>
          <w:szCs w:val="28"/>
        </w:rPr>
        <w:t>сорок пять</w:t>
      </w:r>
      <w:r w:rsidR="003A034E">
        <w:rPr>
          <w:rFonts w:ascii="Times New Roman" w:hAnsi="Times New Roman" w:cs="Times New Roman"/>
          <w:sz w:val="28"/>
          <w:szCs w:val="28"/>
        </w:rPr>
        <w:t xml:space="preserve"> </w:t>
      </w:r>
      <w:r w:rsidR="003A034E" w:rsidRPr="001F3BE7">
        <w:rPr>
          <w:rFonts w:ascii="Times New Roman" w:hAnsi="Times New Roman" w:cs="Times New Roman"/>
          <w:sz w:val="28"/>
          <w:szCs w:val="28"/>
        </w:rPr>
        <w:t>рубл</w:t>
      </w:r>
      <w:r w:rsidR="003A034E">
        <w:rPr>
          <w:rFonts w:ascii="Times New Roman" w:hAnsi="Times New Roman" w:cs="Times New Roman"/>
          <w:sz w:val="28"/>
          <w:szCs w:val="28"/>
        </w:rPr>
        <w:t>ей</w:t>
      </w:r>
      <w:r w:rsidR="003A034E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 копее</w:t>
      </w:r>
      <w:r w:rsidR="003A034E" w:rsidRPr="001F3BE7">
        <w:rPr>
          <w:rFonts w:ascii="Times New Roman" w:hAnsi="Times New Roman" w:cs="Times New Roman"/>
          <w:sz w:val="28"/>
          <w:szCs w:val="28"/>
        </w:rPr>
        <w:t>к) в 2021 году.</w:t>
      </w:r>
    </w:p>
    <w:p w:rsidR="003A034E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E47DEA">
        <w:rPr>
          <w:rFonts w:ascii="Times New Roman" w:hAnsi="Times New Roman" w:cs="Times New Roman"/>
          <w:sz w:val="28"/>
          <w:szCs w:val="28"/>
        </w:rPr>
        <w:t xml:space="preserve">За период действия договора водопользования сумма платы за пользование водным объектом составит </w:t>
      </w:r>
      <w:r w:rsidR="00051ED3">
        <w:rPr>
          <w:rFonts w:ascii="Times New Roman" w:hAnsi="Times New Roman" w:cs="Times New Roman"/>
          <w:sz w:val="28"/>
          <w:szCs w:val="28"/>
        </w:rPr>
        <w:t>341</w:t>
      </w:r>
      <w:r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051ED3">
        <w:rPr>
          <w:rFonts w:ascii="Times New Roman" w:hAnsi="Times New Roman" w:cs="Times New Roman"/>
          <w:sz w:val="28"/>
          <w:szCs w:val="28"/>
        </w:rPr>
        <w:t>ь</w:t>
      </w:r>
      <w:r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31 копей</w:t>
      </w:r>
      <w:r w:rsidRPr="00E47DEA">
        <w:rPr>
          <w:rFonts w:ascii="Times New Roman" w:hAnsi="Times New Roman" w:cs="Times New Roman"/>
          <w:sz w:val="28"/>
          <w:szCs w:val="28"/>
        </w:rPr>
        <w:t>к</w:t>
      </w:r>
      <w:r w:rsidR="00051ED3">
        <w:rPr>
          <w:rFonts w:ascii="Times New Roman" w:hAnsi="Times New Roman" w:cs="Times New Roman"/>
          <w:sz w:val="28"/>
          <w:szCs w:val="28"/>
        </w:rPr>
        <w:t>а</w:t>
      </w:r>
      <w:r w:rsidRPr="00E47DEA">
        <w:rPr>
          <w:rFonts w:ascii="Times New Roman" w:hAnsi="Times New Roman" w:cs="Times New Roman"/>
          <w:sz w:val="28"/>
          <w:szCs w:val="28"/>
        </w:rPr>
        <w:t xml:space="preserve"> (</w:t>
      </w:r>
      <w:r w:rsidR="00051ED3">
        <w:rPr>
          <w:rFonts w:ascii="Times New Roman" w:hAnsi="Times New Roman" w:cs="Times New Roman"/>
          <w:sz w:val="28"/>
          <w:szCs w:val="28"/>
        </w:rPr>
        <w:t>триста сорок один рубль 31 копей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51ED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A034E" w:rsidRPr="00486D5C" w:rsidRDefault="003A034E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FF7FCD" w:rsidRPr="0040527E" w:rsidRDefault="00FF7FCD" w:rsidP="003A034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37F1"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</w:t>
      </w:r>
      <w:r w:rsidR="005D3ABA">
        <w:rPr>
          <w:rFonts w:ascii="Times New Roman" w:hAnsi="Times New Roman" w:cs="Times New Roman"/>
          <w:sz w:val="28"/>
          <w:szCs w:val="28"/>
        </w:rPr>
        <w:t xml:space="preserve"> предусмотренный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27E">
        <w:rPr>
          <w:rFonts w:ascii="Times New Roman" w:hAnsi="Times New Roman" w:cs="Times New Roman"/>
          <w:sz w:val="28"/>
          <w:szCs w:val="28"/>
        </w:rPr>
        <w:t xml:space="preserve">а) на беспрепятственный доступ к водному объекту в месте осуществления водопользования в границах предоставленной в пользование части водного </w:t>
      </w:r>
      <w:r w:rsidRPr="0040527E">
        <w:rPr>
          <w:rFonts w:ascii="Times New Roman" w:hAnsi="Times New Roman" w:cs="Times New Roman"/>
          <w:sz w:val="28"/>
          <w:szCs w:val="28"/>
        </w:rPr>
        <w:lastRenderedPageBreak/>
        <w:t>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  <w:proofErr w:type="gramEnd"/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B237F1"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 xml:space="preserve">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  <w:proofErr w:type="gramEnd"/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 xml:space="preserve">части акватории </w:t>
      </w:r>
      <w:r w:rsidR="00B237F1">
        <w:rPr>
          <w:rFonts w:ascii="Times New Roman" w:hAnsi="Times New Roman"/>
          <w:sz w:val="28"/>
          <w:szCs w:val="28"/>
        </w:rPr>
        <w:t>Цимлянского водохранилища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>,</w:t>
      </w:r>
      <w:r w:rsidR="00B237F1" w:rsidRPr="00B237F1">
        <w:rPr>
          <w:rFonts w:ascii="Times New Roman" w:hAnsi="Times New Roman" w:cs="Times New Roman"/>
          <w:sz w:val="28"/>
          <w:szCs w:val="28"/>
        </w:rPr>
        <w:t xml:space="preserve"> </w:t>
      </w:r>
      <w:r w:rsidR="00B237F1">
        <w:rPr>
          <w:rFonts w:ascii="Times New Roman" w:hAnsi="Times New Roman" w:cs="Times New Roman"/>
          <w:sz w:val="28"/>
          <w:szCs w:val="28"/>
        </w:rPr>
        <w:t>ФГУ «УВРЦВ»,</w:t>
      </w:r>
      <w:r w:rsidR="007D3B85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B237F1"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 xml:space="preserve">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5F713E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 xml:space="preserve">м внесения платы за пользование </w:t>
      </w:r>
      <w:r w:rsidR="005F713E">
        <w:rPr>
          <w:rFonts w:ascii="Times New Roman" w:hAnsi="Times New Roman" w:cs="Times New Roman"/>
          <w:sz w:val="28"/>
          <w:szCs w:val="28"/>
        </w:rPr>
        <w:t>частью акватории Цимлянского водохранилища</w:t>
      </w:r>
      <w:r w:rsidR="00051ED3" w:rsidRPr="00051ED3">
        <w:rPr>
          <w:rFonts w:ascii="Times New Roman" w:hAnsi="Times New Roman" w:cs="Times New Roman"/>
          <w:sz w:val="28"/>
          <w:szCs w:val="28"/>
        </w:rPr>
        <w:t xml:space="preserve"> </w:t>
      </w:r>
      <w:r w:rsidR="00051ED3">
        <w:rPr>
          <w:rFonts w:ascii="Times New Roman" w:hAnsi="Times New Roman" w:cs="Times New Roman"/>
          <w:sz w:val="28"/>
          <w:szCs w:val="28"/>
        </w:rPr>
        <w:t>по фактический день уплаты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5F713E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Цимлянского водохранилища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051ED3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90A57" w:rsidRPr="00051ED3" w:rsidRDefault="007659F9" w:rsidP="00051ED3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A06F1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051ED3" w:rsidRPr="002A7CAB" w:rsidRDefault="00051ED3" w:rsidP="00051ED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пользование водным объектом в 2016-2021гг.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2016-2021гг.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051ED3" w:rsidRDefault="00051ED3" w:rsidP="00051ED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37"/>
        <w:gridCol w:w="9743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051ED3" w:rsidRPr="0090114B" w:rsidRDefault="00051ED3" w:rsidP="00051ED3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3"/>
              <w:gridCol w:w="2172"/>
              <w:gridCol w:w="102"/>
              <w:gridCol w:w="976"/>
              <w:gridCol w:w="1366"/>
              <w:gridCol w:w="1366"/>
              <w:gridCol w:w="1366"/>
              <w:gridCol w:w="1366"/>
            </w:tblGrid>
            <w:tr w:rsidR="00051ED3" w:rsidRPr="0090114B" w:rsidTr="00FE14EF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4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051ED3" w:rsidRPr="0090114B" w:rsidTr="00FE14EF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051ED3" w:rsidRPr="0090114B" w:rsidTr="00FE14EF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 год</w:t>
                  </w:r>
                </w:p>
              </w:tc>
            </w:tr>
            <w:tr w:rsidR="00051ED3" w:rsidRPr="0090114B" w:rsidTr="00FE14EF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D23732" w:rsidRDefault="00051ED3" w:rsidP="00FE14E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C37313" w:rsidRDefault="00051ED3" w:rsidP="00FE14E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</w:tr>
            <w:tr w:rsidR="00051ED3" w:rsidRPr="0090114B" w:rsidTr="00FE14EF">
              <w:trPr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C37313" w:rsidRDefault="00051ED3" w:rsidP="00FE14EF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2017-2020 годы</w:t>
                  </w:r>
                </w:p>
              </w:tc>
            </w:tr>
            <w:tr w:rsidR="00051ED3" w:rsidRPr="0090114B" w:rsidTr="00FE14EF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</w:tr>
            <w:tr w:rsidR="00051ED3" w:rsidRPr="0090114B" w:rsidTr="00FE14EF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2021</w:t>
                  </w: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051ED3" w:rsidRPr="00615523" w:rsidTr="00FE14EF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051ED3" w:rsidRPr="0090114B" w:rsidRDefault="00051ED3" w:rsidP="00FE14EF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90114B" w:rsidRDefault="00051ED3" w:rsidP="00FE14EF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Default="00051ED3" w:rsidP="00FE14E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FC7E32" w:rsidRDefault="00051ED3" w:rsidP="00FE14E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ED3" w:rsidRPr="00FC7E32" w:rsidRDefault="00051ED3" w:rsidP="00FE14E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</w:tc>
      </w:tr>
    </w:tbl>
    <w:p w:rsidR="005F713E" w:rsidRDefault="005F713E" w:rsidP="00D66513">
      <w:pPr>
        <w:pStyle w:val="4"/>
      </w:pPr>
    </w:p>
    <w:p w:rsidR="00051ED3" w:rsidRPr="00051ED3" w:rsidRDefault="00051ED3" w:rsidP="00051E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51ED3">
        <w:rPr>
          <w:rFonts w:ascii="Times New Roman" w:hAnsi="Times New Roman"/>
          <w:b/>
          <w:sz w:val="28"/>
          <w:szCs w:val="28"/>
        </w:rPr>
        <w:t>Расчет параметров водопользования</w:t>
      </w:r>
    </w:p>
    <w:p w:rsidR="00051ED3" w:rsidRPr="00051ED3" w:rsidRDefault="00051ED3" w:rsidP="00051ED3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>Площадь участка акватории водного объекта, необходимая для размещения плавательных средств (маломерных судов) определена по формуле: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 xml:space="preserve">S = L  </w:t>
      </w:r>
      <w:proofErr w:type="spellStart"/>
      <w:r w:rsidRPr="00051ED3">
        <w:rPr>
          <w:rFonts w:ascii="Times New Roman" w:eastAsia="Times New Roman" w:hAnsi="Times New Roman"/>
          <w:sz w:val="28"/>
          <w:szCs w:val="28"/>
        </w:rPr>
        <w:t>х</w:t>
      </w:r>
      <w:proofErr w:type="spellEnd"/>
      <w:proofErr w:type="gramStart"/>
      <w:r w:rsidRPr="00051ED3">
        <w:rPr>
          <w:rFonts w:ascii="Times New Roman" w:eastAsia="Times New Roman" w:hAnsi="Times New Roman"/>
          <w:sz w:val="28"/>
          <w:szCs w:val="28"/>
        </w:rPr>
        <w:t xml:space="preserve"> В</w:t>
      </w:r>
      <w:proofErr w:type="gramEnd"/>
      <w:r w:rsidRPr="00051ED3">
        <w:rPr>
          <w:rFonts w:ascii="Times New Roman" w:eastAsia="Times New Roman" w:hAnsi="Times New Roman"/>
          <w:sz w:val="28"/>
          <w:szCs w:val="28"/>
        </w:rPr>
        <w:t>, где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 xml:space="preserve">где: L - длина береговой линии в соответствии с актом отвода земли, </w:t>
      </w:r>
      <w:smartTag w:uri="urn:schemas-microsoft-com:office:smarttags" w:element="metricconverter">
        <w:smartTagPr>
          <w:attr w:name="ProductID" w:val="50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50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>;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>В – расстояние от уреза воды до границы водопользования, определенная как сумма длины понтона (</w:t>
      </w:r>
      <w:smartTag w:uri="urn:schemas-microsoft-com:office:smarttags" w:element="metricconverter">
        <w:smartTagPr>
          <w:attr w:name="ProductID" w:val="8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8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>) и длины одного плавательного средства с учетом его размещения с торцевой</w:t>
      </w:r>
      <w:r w:rsidRPr="00051ED3">
        <w:rPr>
          <w:rFonts w:ascii="Times New Roman" w:eastAsia="Times New Roman" w:hAnsi="Times New Roman"/>
          <w:sz w:val="28"/>
          <w:szCs w:val="28"/>
        </w:rPr>
        <w:tab/>
        <w:t xml:space="preserve"> части понтона (</w:t>
      </w:r>
      <w:smartTag w:uri="urn:schemas-microsoft-com:office:smarttags" w:element="metricconverter">
        <w:smartTagPr>
          <w:attr w:name="ProductID" w:val="12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12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>):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 xml:space="preserve">В = </w:t>
      </w:r>
      <w:smartTag w:uri="urn:schemas-microsoft-com:office:smarttags" w:element="metricconverter">
        <w:smartTagPr>
          <w:attr w:name="ProductID" w:val="8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8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12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12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м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20 м</w:t>
        </w:r>
      </w:smartTag>
      <w:r w:rsidRPr="00051ED3">
        <w:rPr>
          <w:rFonts w:ascii="Times New Roman" w:eastAsia="Times New Roman" w:hAnsi="Times New Roman"/>
          <w:sz w:val="28"/>
          <w:szCs w:val="28"/>
        </w:rPr>
        <w:t>.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>Второе плавательное средство размещено  параллельно понтону.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>Площадь акватории составит:</w:t>
      </w: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</w:p>
    <w:p w:rsidR="00051ED3" w:rsidRPr="00051ED3" w:rsidRDefault="00051ED3" w:rsidP="00051ED3">
      <w:pPr>
        <w:pStyle w:val="ab"/>
        <w:jc w:val="center"/>
        <w:rPr>
          <w:rFonts w:ascii="Times New Roman" w:eastAsia="Times New Roman" w:hAnsi="Times New Roman"/>
          <w:sz w:val="28"/>
          <w:szCs w:val="28"/>
        </w:rPr>
      </w:pPr>
      <w:r w:rsidRPr="00051ED3">
        <w:rPr>
          <w:rFonts w:ascii="Times New Roman" w:eastAsia="Times New Roman" w:hAnsi="Times New Roman"/>
          <w:sz w:val="28"/>
          <w:szCs w:val="28"/>
        </w:rPr>
        <w:t xml:space="preserve">S = 50 </w:t>
      </w:r>
      <w:proofErr w:type="spellStart"/>
      <w:r w:rsidRPr="00051ED3">
        <w:rPr>
          <w:rFonts w:ascii="Times New Roman" w:eastAsia="Times New Roman" w:hAnsi="Times New Roman"/>
          <w:sz w:val="28"/>
          <w:szCs w:val="28"/>
        </w:rPr>
        <w:t>х</w:t>
      </w:r>
      <w:proofErr w:type="spellEnd"/>
      <w:r w:rsidRPr="00051ED3">
        <w:rPr>
          <w:rFonts w:ascii="Times New Roman" w:eastAsia="Times New Roman" w:hAnsi="Times New Roman"/>
          <w:sz w:val="28"/>
          <w:szCs w:val="28"/>
        </w:rPr>
        <w:t xml:space="preserve"> 20 = </w:t>
      </w:r>
      <w:smartTag w:uri="urn:schemas-microsoft-com:office:smarttags" w:element="metricconverter">
        <w:smartTagPr>
          <w:attr w:name="ProductID" w:val="1000 м2"/>
        </w:smartTagPr>
        <w:r w:rsidRPr="00051ED3">
          <w:rPr>
            <w:rFonts w:ascii="Times New Roman" w:eastAsia="Times New Roman" w:hAnsi="Times New Roman"/>
            <w:sz w:val="28"/>
            <w:szCs w:val="28"/>
          </w:rPr>
          <w:t>1000 м</w:t>
        </w:r>
        <w:proofErr w:type="gramStart"/>
        <w:r w:rsidRPr="00051ED3">
          <w:rPr>
            <w:rFonts w:ascii="Times New Roman" w:eastAsia="Times New Roman" w:hAnsi="Times New Roman"/>
            <w:sz w:val="28"/>
            <w:szCs w:val="28"/>
            <w:vertAlign w:val="superscript"/>
          </w:rPr>
          <w:t>2</w:t>
        </w:r>
      </w:smartTag>
      <w:proofErr w:type="gramEnd"/>
      <w:r w:rsidRPr="00051ED3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051ED3">
        <w:rPr>
          <w:rFonts w:ascii="Times New Roman" w:eastAsia="Times New Roman" w:hAnsi="Times New Roman"/>
          <w:sz w:val="28"/>
          <w:szCs w:val="28"/>
        </w:rPr>
        <w:t xml:space="preserve"> = 0,001 км</w:t>
      </w:r>
      <w:r w:rsidRPr="00051ED3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051ED3">
        <w:rPr>
          <w:rFonts w:ascii="Times New Roman" w:eastAsia="Times New Roman" w:hAnsi="Times New Roman"/>
          <w:sz w:val="28"/>
          <w:szCs w:val="28"/>
        </w:rPr>
        <w:t xml:space="preserve"> .</w:t>
      </w: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051ED3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032CA9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032CA9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9"/>
        <w:gridCol w:w="32"/>
        <w:gridCol w:w="1393"/>
        <w:gridCol w:w="21"/>
        <w:gridCol w:w="12"/>
        <w:gridCol w:w="74"/>
        <w:gridCol w:w="1308"/>
        <w:gridCol w:w="16"/>
        <w:gridCol w:w="14"/>
        <w:gridCol w:w="53"/>
        <w:gridCol w:w="1330"/>
        <w:gridCol w:w="6"/>
        <w:gridCol w:w="31"/>
        <w:gridCol w:w="14"/>
        <w:gridCol w:w="1223"/>
        <w:gridCol w:w="35"/>
        <w:gridCol w:w="27"/>
        <w:gridCol w:w="1359"/>
        <w:gridCol w:w="6"/>
        <w:gridCol w:w="35"/>
        <w:gridCol w:w="27"/>
        <w:gridCol w:w="1499"/>
        <w:gridCol w:w="33"/>
        <w:gridCol w:w="29"/>
        <w:gridCol w:w="894"/>
      </w:tblGrid>
      <w:tr w:rsidR="00431E05" w:rsidRPr="001078C9" w:rsidTr="00032CA9">
        <w:trPr>
          <w:trHeight w:val="374"/>
        </w:trPr>
        <w:tc>
          <w:tcPr>
            <w:tcW w:w="410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0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6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48" w:type="pct"/>
            <w:gridSpan w:val="1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36" w:type="pct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032CA9">
        <w:trPr>
          <w:trHeight w:val="373"/>
        </w:trPr>
        <w:tc>
          <w:tcPr>
            <w:tcW w:w="410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49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9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436" w:type="pct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pct"/>
            <w:gridSpan w:val="6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61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791" w:type="pct"/>
            <w:gridSpan w:val="6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436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pct"/>
            <w:gridSpan w:val="6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gridSpan w:val="6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45461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pct"/>
            <w:gridSpan w:val="6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11,37</w:t>
            </w:r>
          </w:p>
        </w:tc>
        <w:tc>
          <w:tcPr>
            <w:tcW w:w="661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11,37</w:t>
            </w:r>
          </w:p>
        </w:tc>
        <w:tc>
          <w:tcPr>
            <w:tcW w:w="791" w:type="pct"/>
            <w:gridSpan w:val="6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11,37</w:t>
            </w:r>
          </w:p>
        </w:tc>
        <w:tc>
          <w:tcPr>
            <w:tcW w:w="436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34,11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7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24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436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7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52349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7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13,09</w:t>
            </w:r>
          </w:p>
        </w:tc>
        <w:tc>
          <w:tcPr>
            <w:tcW w:w="624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13,09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13,09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13,08</w:t>
            </w:r>
          </w:p>
        </w:tc>
        <w:tc>
          <w:tcPr>
            <w:tcW w:w="436" w:type="pct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52,35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8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7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1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758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448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8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7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60270</w:t>
            </w:r>
          </w:p>
        </w:tc>
      </w:tr>
      <w:tr w:rsidR="00431E05" w:rsidRPr="001078C9" w:rsidTr="00032CA9">
        <w:tc>
          <w:tcPr>
            <w:tcW w:w="410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8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7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15,07</w:t>
            </w:r>
          </w:p>
        </w:tc>
        <w:tc>
          <w:tcPr>
            <w:tcW w:w="61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15,07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15,07</w:t>
            </w:r>
          </w:p>
        </w:tc>
        <w:tc>
          <w:tcPr>
            <w:tcW w:w="758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448" w:type="pct"/>
            <w:gridSpan w:val="2"/>
          </w:tcPr>
          <w:p w:rsidR="001078C9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60,27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1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17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465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1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69224</w:t>
            </w: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4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6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1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17,31</w:t>
            </w:r>
          </w:p>
        </w:tc>
        <w:tc>
          <w:tcPr>
            <w:tcW w:w="617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17,31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17,31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17,29</w:t>
            </w:r>
          </w:p>
        </w:tc>
        <w:tc>
          <w:tcPr>
            <w:tcW w:w="465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69,22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0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17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465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4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0" w:type="pct"/>
            <w:gridSpan w:val="5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gridSpan w:val="3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79556</w:t>
            </w:r>
          </w:p>
        </w:tc>
      </w:tr>
      <w:tr w:rsidR="00431E05" w:rsidRPr="001078C9" w:rsidTr="00032CA9">
        <w:tc>
          <w:tcPr>
            <w:tcW w:w="394" w:type="pct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" w:type="pct"/>
            <w:gridSpan w:val="2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7" w:type="pct"/>
            <w:gridSpan w:val="4"/>
          </w:tcPr>
          <w:p w:rsidR="005F713E" w:rsidRPr="001078C9" w:rsidRDefault="005F713E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0" w:type="pct"/>
            <w:gridSpan w:val="5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19,89</w:t>
            </w:r>
          </w:p>
        </w:tc>
        <w:tc>
          <w:tcPr>
            <w:tcW w:w="617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19,89</w:t>
            </w:r>
          </w:p>
        </w:tc>
        <w:tc>
          <w:tcPr>
            <w:tcW w:w="693" w:type="pct"/>
            <w:gridSpan w:val="4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19,89</w:t>
            </w:r>
          </w:p>
        </w:tc>
        <w:tc>
          <w:tcPr>
            <w:tcW w:w="759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19,89</w:t>
            </w:r>
          </w:p>
        </w:tc>
        <w:tc>
          <w:tcPr>
            <w:tcW w:w="465" w:type="pct"/>
            <w:gridSpan w:val="3"/>
          </w:tcPr>
          <w:p w:rsidR="005F713E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79,56</w:t>
            </w:r>
          </w:p>
        </w:tc>
      </w:tr>
      <w:tr w:rsidR="00051ED3" w:rsidRPr="001078C9" w:rsidTr="00FE14EF">
        <w:tc>
          <w:tcPr>
            <w:tcW w:w="5000" w:type="pct"/>
            <w:gridSpan w:val="25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051ED3" w:rsidRPr="001078C9" w:rsidTr="00032CA9">
        <w:tc>
          <w:tcPr>
            <w:tcW w:w="410" w:type="pct"/>
            <w:gridSpan w:val="2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0" w:type="pct"/>
            <w:gridSpan w:val="4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6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7" w:type="pct"/>
            <w:gridSpan w:val="4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49" w:type="pct"/>
            <w:gridSpan w:val="6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661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1" w:type="pct"/>
            <w:gridSpan w:val="6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ED3" w:rsidRPr="001078C9" w:rsidTr="00032CA9">
        <w:tc>
          <w:tcPr>
            <w:tcW w:w="410" w:type="pct"/>
            <w:gridSpan w:val="2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0" w:type="pct"/>
            <w:gridSpan w:val="4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6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7" w:type="pct"/>
            <w:gridSpan w:val="4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pct"/>
            <w:gridSpan w:val="6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gridSpan w:val="6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91610</w:t>
            </w:r>
          </w:p>
        </w:tc>
      </w:tr>
      <w:tr w:rsidR="00051ED3" w:rsidRPr="001078C9" w:rsidTr="00032CA9">
        <w:tc>
          <w:tcPr>
            <w:tcW w:w="410" w:type="pct"/>
            <w:gridSpan w:val="2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0" w:type="pct"/>
            <w:gridSpan w:val="4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6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7" w:type="pct"/>
            <w:gridSpan w:val="4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22,90</w:t>
            </w:r>
          </w:p>
        </w:tc>
        <w:tc>
          <w:tcPr>
            <w:tcW w:w="649" w:type="pct"/>
            <w:gridSpan w:val="6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22,90</w:t>
            </w:r>
          </w:p>
        </w:tc>
        <w:tc>
          <w:tcPr>
            <w:tcW w:w="661" w:type="pct"/>
          </w:tcPr>
          <w:p w:rsidR="00051ED3" w:rsidRPr="001078C9" w:rsidRDefault="00051ED3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1" w:type="pct"/>
            <w:gridSpan w:val="6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</w:tcPr>
          <w:p w:rsidR="00051ED3" w:rsidRPr="001078C9" w:rsidRDefault="00032CA9" w:rsidP="00032C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45,80</w:t>
            </w:r>
          </w:p>
        </w:tc>
      </w:tr>
    </w:tbl>
    <w:p w:rsidR="002E76E8" w:rsidRPr="00747ACD" w:rsidRDefault="002E76E8" w:rsidP="00032CA9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32CA9" w:rsidRDefault="00032CA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32CA9" w:rsidRDefault="00032CA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32CA9" w:rsidRDefault="00032CA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032CA9" w:rsidP="00032C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 w:rsidR="005045AE"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11,37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11,37</w:t>
            </w:r>
          </w:p>
        </w:tc>
        <w:tc>
          <w:tcPr>
            <w:tcW w:w="148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11,37</w:t>
            </w:r>
          </w:p>
        </w:tc>
        <w:tc>
          <w:tcPr>
            <w:tcW w:w="1017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13,09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13,09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13,09</w:t>
            </w:r>
          </w:p>
        </w:tc>
        <w:tc>
          <w:tcPr>
            <w:tcW w:w="148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13,08</w:t>
            </w:r>
          </w:p>
        </w:tc>
        <w:tc>
          <w:tcPr>
            <w:tcW w:w="1017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52,35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9E6AF5" w:rsidRDefault="009E6AF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15,07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15,07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15,07</w:t>
            </w:r>
          </w:p>
        </w:tc>
        <w:tc>
          <w:tcPr>
            <w:tcW w:w="148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15,06</w:t>
            </w:r>
          </w:p>
        </w:tc>
        <w:tc>
          <w:tcPr>
            <w:tcW w:w="1017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60,27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17,31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17,31</w:t>
            </w:r>
          </w:p>
        </w:tc>
        <w:tc>
          <w:tcPr>
            <w:tcW w:w="124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17,31</w:t>
            </w:r>
          </w:p>
        </w:tc>
        <w:tc>
          <w:tcPr>
            <w:tcW w:w="1480" w:type="dxa"/>
            <w:gridSpan w:val="3"/>
          </w:tcPr>
          <w:p w:rsidR="007F5876" w:rsidRPr="007F5876" w:rsidRDefault="00032CA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</w:t>
            </w:r>
            <w:r w:rsidR="007123CF">
              <w:rPr>
                <w:rFonts w:ascii="Times New Roman" w:hAnsi="Times New Roman"/>
              </w:rPr>
              <w:t>29</w:t>
            </w:r>
          </w:p>
        </w:tc>
        <w:tc>
          <w:tcPr>
            <w:tcW w:w="996" w:type="dxa"/>
            <w:gridSpan w:val="2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69,22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19,89</w:t>
            </w:r>
          </w:p>
        </w:tc>
        <w:tc>
          <w:tcPr>
            <w:tcW w:w="1240" w:type="dxa"/>
            <w:gridSpan w:val="3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19,89</w:t>
            </w:r>
          </w:p>
        </w:tc>
        <w:tc>
          <w:tcPr>
            <w:tcW w:w="1240" w:type="dxa"/>
            <w:gridSpan w:val="3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19,89</w:t>
            </w:r>
          </w:p>
        </w:tc>
        <w:tc>
          <w:tcPr>
            <w:tcW w:w="1480" w:type="dxa"/>
            <w:gridSpan w:val="3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19,89</w:t>
            </w:r>
          </w:p>
        </w:tc>
        <w:tc>
          <w:tcPr>
            <w:tcW w:w="996" w:type="dxa"/>
            <w:gridSpan w:val="2"/>
          </w:tcPr>
          <w:p w:rsidR="007F5876" w:rsidRPr="007F5876" w:rsidRDefault="007123C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79,56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032CA9" w:rsidRPr="007F5876" w:rsidTr="00FE14EF">
        <w:tc>
          <w:tcPr>
            <w:tcW w:w="9571" w:type="dxa"/>
            <w:gridSpan w:val="22"/>
          </w:tcPr>
          <w:p w:rsidR="00032CA9" w:rsidRPr="007F5876" w:rsidRDefault="00032CA9" w:rsidP="00FE14EF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032CA9" w:rsidRPr="007F5876" w:rsidTr="00FE14EF">
        <w:tc>
          <w:tcPr>
            <w:tcW w:w="648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032CA9" w:rsidRPr="007F5876" w:rsidRDefault="007123CF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22,90</w:t>
            </w:r>
          </w:p>
        </w:tc>
        <w:tc>
          <w:tcPr>
            <w:tcW w:w="1240" w:type="dxa"/>
            <w:gridSpan w:val="3"/>
          </w:tcPr>
          <w:p w:rsidR="00032CA9" w:rsidRPr="007F5876" w:rsidRDefault="007123CF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22,90</w:t>
            </w:r>
          </w:p>
        </w:tc>
        <w:tc>
          <w:tcPr>
            <w:tcW w:w="124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55" w:type="dxa"/>
          </w:tcPr>
          <w:p w:rsidR="00032CA9" w:rsidRPr="007F5876" w:rsidRDefault="007123CF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45,80</w:t>
            </w:r>
          </w:p>
        </w:tc>
      </w:tr>
      <w:tr w:rsidR="00032CA9" w:rsidRPr="007F5876" w:rsidTr="00FE14EF">
        <w:trPr>
          <w:trHeight w:val="1935"/>
        </w:trPr>
        <w:tc>
          <w:tcPr>
            <w:tcW w:w="648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55" w:type="dxa"/>
          </w:tcPr>
          <w:p w:rsidR="00032CA9" w:rsidRPr="007F5876" w:rsidRDefault="00032CA9" w:rsidP="00FE14EF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D31ED" w:rsidRDefault="00AD31ED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  <w:sectPr w:rsidR="00AD31ED" w:rsidSect="00B20C17">
          <w:pgSz w:w="11906" w:h="16838" w:code="9"/>
          <w:pgMar w:top="851" w:right="424" w:bottom="1134" w:left="1418" w:header="720" w:footer="720" w:gutter="0"/>
          <w:cols w:space="720"/>
        </w:sectPr>
      </w:pPr>
    </w:p>
    <w:p w:rsidR="008B1B6E" w:rsidRDefault="00D66513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расположения</w:t>
      </w:r>
      <w:r w:rsidR="007123CF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31E05">
        <w:rPr>
          <w:rFonts w:ascii="Times New Roman" w:hAnsi="Times New Roman"/>
          <w:sz w:val="28"/>
          <w:szCs w:val="28"/>
        </w:rPr>
        <w:t>Цимлянского водохранилища</w:t>
      </w:r>
    </w:p>
    <w:p w:rsidR="002302CB" w:rsidRDefault="002302CB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2302CB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Географические координаты:</w:t>
      </w:r>
    </w:p>
    <w:p w:rsidR="007123CF" w:rsidRPr="00B00BF4" w:rsidRDefault="00B00BF4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B00BF4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123CF" w:rsidRPr="00EF1C10" w:rsidTr="007123CF">
        <w:trPr>
          <w:jc w:val="center"/>
        </w:trPr>
        <w:tc>
          <w:tcPr>
            <w:tcW w:w="1701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123CF" w:rsidRPr="00EF1C10" w:rsidTr="007123CF">
        <w:trPr>
          <w:jc w:val="center"/>
        </w:trPr>
        <w:tc>
          <w:tcPr>
            <w:tcW w:w="1701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49’52,45”</w:t>
            </w:r>
          </w:p>
        </w:tc>
        <w:tc>
          <w:tcPr>
            <w:tcW w:w="2835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15’25,78</w:t>
            </w:r>
          </w:p>
        </w:tc>
      </w:tr>
      <w:tr w:rsidR="007123CF" w:rsidRPr="00EF1C10" w:rsidTr="007123CF">
        <w:trPr>
          <w:jc w:val="center"/>
        </w:trPr>
        <w:tc>
          <w:tcPr>
            <w:tcW w:w="1701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49’51,04”</w:t>
            </w:r>
          </w:p>
        </w:tc>
        <w:tc>
          <w:tcPr>
            <w:tcW w:w="2835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15’27,05</w:t>
            </w:r>
          </w:p>
        </w:tc>
      </w:tr>
      <w:tr w:rsidR="007123CF" w:rsidRPr="00EF1C10" w:rsidTr="007123CF">
        <w:trPr>
          <w:jc w:val="center"/>
        </w:trPr>
        <w:tc>
          <w:tcPr>
            <w:tcW w:w="1701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49’50,75”</w:t>
            </w:r>
          </w:p>
        </w:tc>
        <w:tc>
          <w:tcPr>
            <w:tcW w:w="2835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15’26,13</w:t>
            </w:r>
          </w:p>
        </w:tc>
      </w:tr>
      <w:tr w:rsidR="007123CF" w:rsidRPr="00EF1C10" w:rsidTr="007123CF">
        <w:trPr>
          <w:jc w:val="center"/>
        </w:trPr>
        <w:tc>
          <w:tcPr>
            <w:tcW w:w="1701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47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49’52,14”</w:t>
            </w:r>
          </w:p>
        </w:tc>
        <w:tc>
          <w:tcPr>
            <w:tcW w:w="2835" w:type="dxa"/>
          </w:tcPr>
          <w:p w:rsidR="007123CF" w:rsidRPr="00EF1C10" w:rsidRDefault="007123CF" w:rsidP="00FE14E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F1C10">
              <w:rPr>
                <w:rFonts w:ascii="Times New Roman" w:hAnsi="Times New Roman"/>
                <w:sz w:val="28"/>
                <w:szCs w:val="28"/>
              </w:rPr>
              <w:t>42</w:t>
            </w:r>
            <w:r w:rsidRPr="00EF1C10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o</w:t>
            </w:r>
            <w:r w:rsidRPr="00EF1C10">
              <w:rPr>
                <w:rFonts w:ascii="Times New Roman" w:hAnsi="Times New Roman"/>
                <w:sz w:val="28"/>
                <w:szCs w:val="28"/>
              </w:rPr>
              <w:t>15’24,99</w:t>
            </w:r>
          </w:p>
        </w:tc>
      </w:tr>
    </w:tbl>
    <w:p w:rsidR="002302CB" w:rsidRDefault="00B00BF4" w:rsidP="007123C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B00BF4">
        <w:rPr>
          <w:rFonts w:ascii="Times New Roman" w:hAnsi="Times New Roman"/>
          <w:sz w:val="28"/>
          <w:szCs w:val="28"/>
        </w:rPr>
        <w:t xml:space="preserve"> </w:t>
      </w:r>
      <w:r w:rsidR="007123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876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CB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123CF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CF0D45" w:rsidRPr="00BF1F7D" w:rsidRDefault="007123CF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</w:t>
      </w:r>
      <w:r w:rsidR="002302CB">
        <w:rPr>
          <w:rFonts w:ascii="Times New Roman" w:hAnsi="Times New Roman"/>
          <w:sz w:val="28"/>
          <w:szCs w:val="28"/>
        </w:rPr>
        <w:t xml:space="preserve"> </w:t>
      </w:r>
      <w:r w:rsidR="00385C71" w:rsidRPr="00BF1F7D">
        <w:rPr>
          <w:rFonts w:ascii="Times New Roman" w:hAnsi="Times New Roman"/>
          <w:sz w:val="28"/>
          <w:szCs w:val="28"/>
        </w:rPr>
        <w:t>П</w:t>
      </w:r>
      <w:r w:rsidR="00CF0D45" w:rsidRPr="00BF1F7D">
        <w:rPr>
          <w:rFonts w:ascii="Times New Roman" w:hAnsi="Times New Roman"/>
          <w:sz w:val="28"/>
          <w:szCs w:val="28"/>
        </w:rPr>
        <w:t>риложение №</w:t>
      </w:r>
      <w:r w:rsidR="00FF7FCD" w:rsidRPr="00BF1F7D">
        <w:rPr>
          <w:rFonts w:ascii="Times New Roman" w:hAnsi="Times New Roman"/>
          <w:sz w:val="28"/>
          <w:szCs w:val="28"/>
        </w:rPr>
        <w:t>5</w:t>
      </w:r>
    </w:p>
    <w:p w:rsidR="00CF0D45" w:rsidRPr="00BF1F7D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BF1F7D">
        <w:rPr>
          <w:sz w:val="28"/>
          <w:szCs w:val="28"/>
        </w:rPr>
        <w:t xml:space="preserve">                                         </w:t>
      </w:r>
      <w:r w:rsidRPr="00BF1F7D">
        <w:rPr>
          <w:rFonts w:ascii="Times New Roman" w:hAnsi="Times New Roman"/>
          <w:sz w:val="28"/>
          <w:szCs w:val="28"/>
        </w:rPr>
        <w:t xml:space="preserve">к </w:t>
      </w:r>
      <w:r w:rsidRPr="00BF1F7D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BF1F7D">
        <w:rPr>
          <w:rFonts w:ascii="Times New Roman" w:hAnsi="Times New Roman"/>
          <w:sz w:val="24"/>
          <w:szCs w:val="24"/>
        </w:rPr>
        <w:t>№_</w:t>
      </w:r>
      <w:r w:rsidRPr="00BF1F7D">
        <w:rPr>
          <w:rFonts w:ascii="Times New Roman" w:hAnsi="Times New Roman"/>
          <w:sz w:val="28"/>
          <w:szCs w:val="28"/>
        </w:rPr>
        <w:t>_______________</w:t>
      </w:r>
    </w:p>
    <w:p w:rsidR="00BF1F7D" w:rsidRPr="00766B3C" w:rsidRDefault="00BF1F7D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водном объекте</w:t>
      </w:r>
    </w:p>
    <w:p w:rsidR="00BF1F7D" w:rsidRDefault="00BF1F7D" w:rsidP="00BF1F7D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BF1F7D" w:rsidRPr="00202EE3" w:rsidRDefault="00BF1F7D" w:rsidP="00BF1F7D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ab/>
      </w:r>
      <w:r w:rsidRPr="00202EE3">
        <w:rPr>
          <w:rFonts w:ascii="Times New Roman" w:hAnsi="Times New Roman"/>
          <w:sz w:val="26"/>
          <w:szCs w:val="26"/>
        </w:rPr>
        <w:t>Отдел водных ресурсов по Ростовской области представляет имеющиеся сведения о Цимлянском водохранилище, расположенном на р. Дон. Режим использования осуществляется в соответствии с «Основными положениями правил использования водных ресурсов Цимлянского водохранилища» М., 1965г.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Основные параметры водохранилища: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полная емкость при НПУ – 23.86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рабочая емкость при УМО – 11.54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нормальный подпорный уровень (НПУ) – 36.0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уровень мертвого объема (УМО) – 31.0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- форсированный уровень при пропуске 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   весеннего половодья 0,01%  - 38.0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НПУ   - 2702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УМО – 1885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длина распространения подпора – 360 км;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глубина – 30 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глубина – 8.8 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ширина – 38 км;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ширина – 10.4 км.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 предназначено для многолетнего регулирования стока, наполнение осуществляется в период весеннего половодья. Средний годовой сток в створе плотины – 21.3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, средний многолетний приток в водохранилище за период весеннего половодья – 11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 xml:space="preserve">. Код водохозяйственного участка 05.01.03.009. Санитарный попуск Цимлянского водохранилища, </w:t>
      </w:r>
      <w:proofErr w:type="gramStart"/>
      <w:r w:rsidRPr="00202EE3">
        <w:rPr>
          <w:rFonts w:ascii="Times New Roman" w:hAnsi="Times New Roman"/>
          <w:sz w:val="26"/>
          <w:szCs w:val="26"/>
        </w:rPr>
        <w:t>согласно Правил</w:t>
      </w:r>
      <w:proofErr w:type="gramEnd"/>
      <w:r w:rsidRPr="00202EE3">
        <w:rPr>
          <w:rFonts w:ascii="Times New Roman" w:hAnsi="Times New Roman"/>
          <w:sz w:val="26"/>
          <w:szCs w:val="26"/>
        </w:rPr>
        <w:t>, составляет – 100 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/сек.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</w:t>
      </w:r>
      <w:r w:rsidRPr="00202EE3">
        <w:rPr>
          <w:rFonts w:ascii="Times New Roman" w:hAnsi="Times New Roman"/>
          <w:b/>
          <w:bCs/>
          <w:iCs/>
          <w:sz w:val="26"/>
          <w:szCs w:val="26"/>
        </w:rPr>
        <w:t xml:space="preserve"> </w:t>
      </w:r>
      <w:r w:rsidRPr="00202EE3">
        <w:rPr>
          <w:rFonts w:ascii="Times New Roman" w:hAnsi="Times New Roman"/>
          <w:bCs/>
          <w:iCs/>
          <w:sz w:val="26"/>
          <w:szCs w:val="26"/>
        </w:rPr>
        <w:t xml:space="preserve">является </w:t>
      </w:r>
      <w:proofErr w:type="spellStart"/>
      <w:r w:rsidRPr="00202EE3">
        <w:rPr>
          <w:rFonts w:ascii="Times New Roman" w:hAnsi="Times New Roman"/>
          <w:bCs/>
          <w:iCs/>
          <w:sz w:val="26"/>
          <w:szCs w:val="26"/>
        </w:rPr>
        <w:t>эвтрофным</w:t>
      </w:r>
      <w:proofErr w:type="spellEnd"/>
      <w:r w:rsidRPr="00202EE3">
        <w:rPr>
          <w:rFonts w:ascii="Times New Roman" w:hAnsi="Times New Roman"/>
          <w:bCs/>
          <w:iCs/>
          <w:sz w:val="26"/>
          <w:szCs w:val="26"/>
        </w:rPr>
        <w:t xml:space="preserve"> водоемом, характеризующимся обильным «цветением» воды. </w:t>
      </w:r>
      <w:r w:rsidRPr="00202EE3">
        <w:rPr>
          <w:rFonts w:ascii="Times New Roman" w:hAnsi="Times New Roman"/>
          <w:sz w:val="26"/>
          <w:szCs w:val="26"/>
        </w:rPr>
        <w:t>В соответствии с представленным графическим материалом используем</w:t>
      </w:r>
      <w:r>
        <w:rPr>
          <w:rFonts w:ascii="Times New Roman" w:hAnsi="Times New Roman"/>
          <w:sz w:val="26"/>
          <w:szCs w:val="26"/>
        </w:rPr>
        <w:t xml:space="preserve">ое водозаборное сооружение </w:t>
      </w:r>
      <w:r w:rsidRPr="00202EE3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о</w:t>
      </w:r>
      <w:r w:rsidRPr="00202EE3">
        <w:rPr>
          <w:rFonts w:ascii="Times New Roman" w:hAnsi="Times New Roman"/>
          <w:sz w:val="26"/>
          <w:szCs w:val="26"/>
        </w:rPr>
        <w:t xml:space="preserve"> на 30</w:t>
      </w:r>
      <w:r>
        <w:rPr>
          <w:rFonts w:ascii="Times New Roman" w:hAnsi="Times New Roman"/>
          <w:sz w:val="26"/>
          <w:szCs w:val="26"/>
        </w:rPr>
        <w:t>9</w:t>
      </w:r>
      <w:r w:rsidRPr="00202EE3">
        <w:rPr>
          <w:rFonts w:ascii="Times New Roman" w:hAnsi="Times New Roman"/>
          <w:sz w:val="26"/>
          <w:szCs w:val="26"/>
        </w:rPr>
        <w:t xml:space="preserve"> км от устья.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Критерием гидрохимического состояния Цимлянского водохранилища (р. Дон) в створе 30</w:t>
      </w:r>
      <w:r>
        <w:rPr>
          <w:rFonts w:ascii="Times New Roman" w:hAnsi="Times New Roman"/>
          <w:sz w:val="26"/>
          <w:szCs w:val="26"/>
        </w:rPr>
        <w:t>9</w:t>
      </w:r>
      <w:r w:rsidRPr="00202EE3">
        <w:rPr>
          <w:rFonts w:ascii="Times New Roman" w:hAnsi="Times New Roman"/>
          <w:sz w:val="26"/>
          <w:szCs w:val="26"/>
        </w:rPr>
        <w:t xml:space="preserve"> км от устья является удельный комбинаторный индекс загрязнённости воды (УКИЗВ), величина которого составляет </w:t>
      </w:r>
      <w:r>
        <w:rPr>
          <w:rFonts w:ascii="Times New Roman" w:hAnsi="Times New Roman"/>
          <w:sz w:val="26"/>
          <w:szCs w:val="26"/>
        </w:rPr>
        <w:t>2.59</w:t>
      </w:r>
      <w:r w:rsidRPr="00202EE3">
        <w:rPr>
          <w:rFonts w:ascii="Times New Roman" w:hAnsi="Times New Roman"/>
          <w:sz w:val="26"/>
          <w:szCs w:val="26"/>
        </w:rPr>
        <w:t xml:space="preserve">, что соответствует классу качества воды – </w:t>
      </w:r>
      <w:r w:rsidRPr="00643394">
        <w:rPr>
          <w:rFonts w:ascii="Times New Roman" w:hAnsi="Times New Roman"/>
          <w:sz w:val="26"/>
          <w:szCs w:val="26"/>
        </w:rPr>
        <w:t>3 «а»,</w:t>
      </w:r>
      <w:r w:rsidRPr="00D44E6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E43033">
        <w:rPr>
          <w:rFonts w:ascii="Times New Roman" w:hAnsi="Times New Roman"/>
          <w:sz w:val="26"/>
          <w:szCs w:val="26"/>
        </w:rPr>
        <w:t>загрязнённая.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предельно допустимых концентраций вредных веществ в водах водных объектов рыбохозяйственного значения».</w:t>
      </w:r>
    </w:p>
    <w:p w:rsidR="00BF1F7D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Классификация воды водного объекта приводится по результатам анализов, выполненных аккредитованной лабораторией ФГУ «Управление водными ресурсами Цимлянского водохранилища» (срок действия аттестата аккредитации № РОСС </w:t>
      </w:r>
      <w:r w:rsidRPr="00202EE3">
        <w:rPr>
          <w:rFonts w:ascii="Times New Roman" w:hAnsi="Times New Roman"/>
          <w:sz w:val="26"/>
          <w:szCs w:val="26"/>
          <w:lang w:val="en-US"/>
        </w:rPr>
        <w:t>RU</w:t>
      </w:r>
      <w:r w:rsidRPr="00202EE3">
        <w:rPr>
          <w:rFonts w:ascii="Times New Roman" w:hAnsi="Times New Roman"/>
          <w:sz w:val="26"/>
          <w:szCs w:val="26"/>
        </w:rPr>
        <w:t>. 0001. 512118 до 02.11.2017 г.).</w:t>
      </w: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7123CF">
      <w:pPr>
        <w:pStyle w:val="3"/>
        <w:spacing w:before="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F1E8E" w:rsidRPr="007123CF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7123CF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7123CF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7123CF" w:rsidRDefault="00BF1E8E" w:rsidP="007123C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7123CF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7123CF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</w:rPr>
      </w:pPr>
      <w:r w:rsidRPr="007123CF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7123CF">
        <w:rPr>
          <w:rFonts w:ascii="Times New Roman" w:hAnsi="Times New Roman"/>
          <w:b w:val="0"/>
          <w:i w:val="0"/>
        </w:rPr>
        <w:t>я</w:t>
      </w:r>
      <w:r w:rsidRPr="007123CF">
        <w:rPr>
          <w:rFonts w:ascii="Times New Roman" w:hAnsi="Times New Roman"/>
          <w:b w:val="0"/>
          <w:i w:val="0"/>
        </w:rPr>
        <w:t xml:space="preserve">: </w:t>
      </w:r>
    </w:p>
    <w:p w:rsidR="008F7512" w:rsidRPr="007123CF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7123CF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Fonts w:ascii="Times New Roman" w:hAnsi="Times New Roman"/>
          <w:sz w:val="26"/>
          <w:szCs w:val="26"/>
        </w:rPr>
        <w:t xml:space="preserve">Водный объект: </w:t>
      </w:r>
      <w:r w:rsidR="00BF1F7D" w:rsidRPr="007123CF">
        <w:rPr>
          <w:rFonts w:ascii="Times New Roman" w:hAnsi="Times New Roman"/>
          <w:sz w:val="26"/>
          <w:szCs w:val="26"/>
        </w:rPr>
        <w:t>Цимлянское водохранилище</w:t>
      </w:r>
    </w:p>
    <w:p w:rsidR="00A06A9F" w:rsidRPr="007123CF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7123CF" w:rsidRPr="007123CF">
        <w:rPr>
          <w:rFonts w:ascii="Times New Roman" w:hAnsi="Times New Roman"/>
          <w:sz w:val="26"/>
          <w:szCs w:val="26"/>
        </w:rPr>
        <w:t xml:space="preserve"> для размещения плавательных средств</w:t>
      </w:r>
    </w:p>
    <w:p w:rsidR="007123CF" w:rsidRPr="007123CF" w:rsidRDefault="007123CF" w:rsidP="007123CF">
      <w:pPr>
        <w:spacing w:before="0"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7123CF">
        <w:rPr>
          <w:rFonts w:ascii="Times New Roman" w:hAnsi="Times New Roman"/>
          <w:sz w:val="26"/>
          <w:szCs w:val="26"/>
        </w:rPr>
        <w:t xml:space="preserve">Код и наименование водохозяйственного участка: </w:t>
      </w:r>
      <w:r w:rsidRPr="007123CF">
        <w:rPr>
          <w:rFonts w:ascii="Times New Roman" w:hAnsi="Times New Roman"/>
          <w:sz w:val="26"/>
          <w:szCs w:val="26"/>
          <w:u w:val="single"/>
        </w:rPr>
        <w:t xml:space="preserve">05.01.03.009 –  р.  Дон от </w:t>
      </w:r>
      <w:proofErr w:type="gramStart"/>
      <w:r w:rsidRPr="007123CF">
        <w:rPr>
          <w:rFonts w:ascii="Times New Roman" w:hAnsi="Times New Roman"/>
          <w:sz w:val="26"/>
          <w:szCs w:val="26"/>
          <w:u w:val="single"/>
        </w:rPr>
        <w:t>г</w:t>
      </w:r>
      <w:proofErr w:type="gramEnd"/>
      <w:r w:rsidRPr="007123CF">
        <w:rPr>
          <w:rFonts w:ascii="Times New Roman" w:hAnsi="Times New Roman"/>
          <w:sz w:val="26"/>
          <w:szCs w:val="26"/>
          <w:u w:val="single"/>
        </w:rPr>
        <w:t xml:space="preserve">. </w:t>
      </w:r>
      <w:proofErr w:type="spellStart"/>
      <w:r w:rsidRPr="007123CF">
        <w:rPr>
          <w:rFonts w:ascii="Times New Roman" w:hAnsi="Times New Roman"/>
          <w:sz w:val="26"/>
          <w:szCs w:val="26"/>
          <w:u w:val="single"/>
        </w:rPr>
        <w:t>Калач-на-Дону</w:t>
      </w:r>
      <w:proofErr w:type="spellEnd"/>
      <w:r w:rsidRPr="007123CF">
        <w:rPr>
          <w:rFonts w:ascii="Times New Roman" w:hAnsi="Times New Roman"/>
          <w:sz w:val="26"/>
          <w:szCs w:val="26"/>
          <w:u w:val="single"/>
        </w:rPr>
        <w:t xml:space="preserve"> до Цимлянского г/у (Цимлянское </w:t>
      </w:r>
      <w:proofErr w:type="spellStart"/>
      <w:r w:rsidRPr="007123CF">
        <w:rPr>
          <w:rFonts w:ascii="Times New Roman" w:hAnsi="Times New Roman"/>
          <w:sz w:val="26"/>
          <w:szCs w:val="26"/>
          <w:u w:val="single"/>
        </w:rPr>
        <w:t>вдхр</w:t>
      </w:r>
      <w:proofErr w:type="spellEnd"/>
      <w:r w:rsidRPr="007123CF">
        <w:rPr>
          <w:rFonts w:ascii="Times New Roman" w:hAnsi="Times New Roman"/>
          <w:sz w:val="26"/>
          <w:szCs w:val="26"/>
          <w:u w:val="single"/>
        </w:rPr>
        <w:t xml:space="preserve">) без р. Чир </w:t>
      </w:r>
    </w:p>
    <w:p w:rsidR="007123CF" w:rsidRPr="007123CF" w:rsidRDefault="007123CF" w:rsidP="007123C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05010300921407000009397</w:t>
      </w:r>
    </w:p>
    <w:p w:rsidR="007123CF" w:rsidRPr="007123CF" w:rsidRDefault="007123CF" w:rsidP="007123C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7123CF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BF1F7D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Цимлянское водохранилище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BF1F7D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E780E"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9E780E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7123CF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квартал (в период навигации)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BF1F7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19136077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EF1C10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06F67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241" w:rsidRDefault="00C34241">
      <w:pPr>
        <w:spacing w:before="0" w:after="0" w:line="240" w:lineRule="auto"/>
      </w:pPr>
      <w:r>
        <w:separator/>
      </w:r>
    </w:p>
  </w:endnote>
  <w:endnote w:type="continuationSeparator" w:id="0">
    <w:p w:rsidR="00C34241" w:rsidRDefault="00C342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C10" w:rsidRDefault="00EF1C1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1C10" w:rsidRDefault="00EF1C10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C10" w:rsidRDefault="00EF1C1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57D8">
      <w:rPr>
        <w:rStyle w:val="a7"/>
        <w:noProof/>
      </w:rPr>
      <w:t>34</w:t>
    </w:r>
    <w:r>
      <w:rPr>
        <w:rStyle w:val="a7"/>
      </w:rPr>
      <w:fldChar w:fldCharType="end"/>
    </w:r>
  </w:p>
  <w:p w:rsidR="00EF1C10" w:rsidRDefault="00EF1C10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241" w:rsidRDefault="00C34241">
      <w:pPr>
        <w:spacing w:before="0" w:after="0" w:line="240" w:lineRule="auto"/>
      </w:pPr>
      <w:r>
        <w:separator/>
      </w:r>
    </w:p>
  </w:footnote>
  <w:footnote w:type="continuationSeparator" w:id="0">
    <w:p w:rsidR="00C34241" w:rsidRDefault="00C3424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2CA9"/>
    <w:rsid w:val="00033974"/>
    <w:rsid w:val="00041827"/>
    <w:rsid w:val="00041C80"/>
    <w:rsid w:val="00043319"/>
    <w:rsid w:val="000442D4"/>
    <w:rsid w:val="000451A8"/>
    <w:rsid w:val="000500B4"/>
    <w:rsid w:val="00051ED3"/>
    <w:rsid w:val="00060B47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0757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7440"/>
    <w:rsid w:val="0010397C"/>
    <w:rsid w:val="00104F12"/>
    <w:rsid w:val="0010537A"/>
    <w:rsid w:val="00106279"/>
    <w:rsid w:val="001078C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870E8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E76E8"/>
    <w:rsid w:val="002F1301"/>
    <w:rsid w:val="002F77A1"/>
    <w:rsid w:val="00300032"/>
    <w:rsid w:val="003003D0"/>
    <w:rsid w:val="003014C6"/>
    <w:rsid w:val="00306434"/>
    <w:rsid w:val="00307462"/>
    <w:rsid w:val="00316F15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034E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2909"/>
    <w:rsid w:val="0050342F"/>
    <w:rsid w:val="005045AE"/>
    <w:rsid w:val="005049FB"/>
    <w:rsid w:val="00506B60"/>
    <w:rsid w:val="00506F67"/>
    <w:rsid w:val="00511612"/>
    <w:rsid w:val="005147FA"/>
    <w:rsid w:val="00516AE6"/>
    <w:rsid w:val="00517869"/>
    <w:rsid w:val="0052042D"/>
    <w:rsid w:val="0052075B"/>
    <w:rsid w:val="005251D7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12C5"/>
    <w:rsid w:val="0064357E"/>
    <w:rsid w:val="0064798E"/>
    <w:rsid w:val="00651D9A"/>
    <w:rsid w:val="00655098"/>
    <w:rsid w:val="00657212"/>
    <w:rsid w:val="00661D55"/>
    <w:rsid w:val="00671622"/>
    <w:rsid w:val="00671AD9"/>
    <w:rsid w:val="006764C1"/>
    <w:rsid w:val="0067685B"/>
    <w:rsid w:val="00684270"/>
    <w:rsid w:val="00685AC6"/>
    <w:rsid w:val="0069337D"/>
    <w:rsid w:val="0069408B"/>
    <w:rsid w:val="00694FE2"/>
    <w:rsid w:val="00695F7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23CF"/>
    <w:rsid w:val="007150DD"/>
    <w:rsid w:val="007163E1"/>
    <w:rsid w:val="007168BE"/>
    <w:rsid w:val="00716AF3"/>
    <w:rsid w:val="00716C1A"/>
    <w:rsid w:val="00721094"/>
    <w:rsid w:val="0072157D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A57"/>
    <w:rsid w:val="007A3874"/>
    <w:rsid w:val="007A4968"/>
    <w:rsid w:val="007A7982"/>
    <w:rsid w:val="007B503E"/>
    <w:rsid w:val="007C169D"/>
    <w:rsid w:val="007D3B85"/>
    <w:rsid w:val="007D3C07"/>
    <w:rsid w:val="007D6678"/>
    <w:rsid w:val="007E69A8"/>
    <w:rsid w:val="007F5876"/>
    <w:rsid w:val="007F76D5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C7DE1"/>
    <w:rsid w:val="008D07EB"/>
    <w:rsid w:val="008D2F1F"/>
    <w:rsid w:val="008D419B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5BAB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241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A088B"/>
    <w:rsid w:val="00CB276A"/>
    <w:rsid w:val="00CB3484"/>
    <w:rsid w:val="00CB4BF0"/>
    <w:rsid w:val="00CC184B"/>
    <w:rsid w:val="00CC6171"/>
    <w:rsid w:val="00CC63FB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2FA3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57D8"/>
    <w:rsid w:val="00D66513"/>
    <w:rsid w:val="00D70F74"/>
    <w:rsid w:val="00D743C9"/>
    <w:rsid w:val="00D76AB8"/>
    <w:rsid w:val="00D9579C"/>
    <w:rsid w:val="00D96C84"/>
    <w:rsid w:val="00DA01BE"/>
    <w:rsid w:val="00DA4A31"/>
    <w:rsid w:val="00DA5D86"/>
    <w:rsid w:val="00DB4B8B"/>
    <w:rsid w:val="00DB5176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1110"/>
    <w:rsid w:val="00E33C8F"/>
    <w:rsid w:val="00E35A77"/>
    <w:rsid w:val="00E4275F"/>
    <w:rsid w:val="00E44AC9"/>
    <w:rsid w:val="00E47A4B"/>
    <w:rsid w:val="00E47CEC"/>
    <w:rsid w:val="00E506C6"/>
    <w:rsid w:val="00E52F06"/>
    <w:rsid w:val="00E5765B"/>
    <w:rsid w:val="00E57967"/>
    <w:rsid w:val="00E7579F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10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77AC8"/>
    <w:rsid w:val="00F8170D"/>
    <w:rsid w:val="00F8447E"/>
    <w:rsid w:val="00F8454C"/>
    <w:rsid w:val="00F86471"/>
    <w:rsid w:val="00F93DBA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link w:val="10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link w:val="21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rsid w:val="002D609D"/>
    <w:pPr>
      <w:spacing w:line="480" w:lineRule="auto"/>
      <w:ind w:left="283"/>
    </w:pPr>
  </w:style>
  <w:style w:type="paragraph" w:customStyle="1" w:styleId="24">
    <w:name w:val="Стиль2"/>
    <w:basedOn w:val="25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1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2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10">
    <w:name w:val="Заголовок 1 Знак"/>
    <w:basedOn w:val="a0"/>
    <w:link w:val="1"/>
    <w:rsid w:val="00EF1C10"/>
    <w:rPr>
      <w:sz w:val="22"/>
      <w:szCs w:val="22"/>
    </w:rPr>
  </w:style>
  <w:style w:type="character" w:customStyle="1" w:styleId="21">
    <w:name w:val="Основной текст 2 Знак"/>
    <w:basedOn w:val="a0"/>
    <w:link w:val="20"/>
    <w:rsid w:val="00EF1C10"/>
    <w:rPr>
      <w:b/>
      <w:sz w:val="28"/>
    </w:rPr>
  </w:style>
  <w:style w:type="character" w:customStyle="1" w:styleId="23">
    <w:name w:val="Основной текст с отступом 2 Знак"/>
    <w:basedOn w:val="a0"/>
    <w:link w:val="22"/>
    <w:rsid w:val="00EF1C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C60B5-6B08-42B1-8724-9E38C2D6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</Pages>
  <Words>9629</Words>
  <Characters>54888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64389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43</cp:revision>
  <cp:lastPrinted>2015-08-14T08:19:00Z</cp:lastPrinted>
  <dcterms:created xsi:type="dcterms:W3CDTF">2015-06-04T08:26:00Z</dcterms:created>
  <dcterms:modified xsi:type="dcterms:W3CDTF">2016-03-10T14:28:00Z</dcterms:modified>
</cp:coreProperties>
</file>